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AD6" w:rsidRPr="00B61E28" w:rsidRDefault="001B1AD6" w:rsidP="007848A1">
      <w:pPr>
        <w:ind w:firstLine="6067"/>
        <w:rPr>
          <w:bCs/>
          <w:sz w:val="28"/>
          <w:szCs w:val="28"/>
        </w:rPr>
      </w:pPr>
      <w:r w:rsidRPr="00B61E28">
        <w:rPr>
          <w:bCs/>
          <w:sz w:val="28"/>
          <w:szCs w:val="28"/>
        </w:rPr>
        <w:t>Приложение №</w:t>
      </w:r>
      <w:r w:rsidR="00B61E28">
        <w:rPr>
          <w:bCs/>
          <w:sz w:val="28"/>
          <w:szCs w:val="28"/>
        </w:rPr>
        <w:t xml:space="preserve"> </w:t>
      </w:r>
      <w:r w:rsidR="00EC7824">
        <w:rPr>
          <w:bCs/>
          <w:sz w:val="28"/>
          <w:szCs w:val="28"/>
        </w:rPr>
        <w:t>7</w:t>
      </w:r>
      <w:r w:rsidRPr="00B61E28">
        <w:rPr>
          <w:bCs/>
          <w:sz w:val="28"/>
          <w:szCs w:val="28"/>
        </w:rPr>
        <w:t xml:space="preserve"> к протоколу</w:t>
      </w:r>
    </w:p>
    <w:p w:rsidR="001B1AD6" w:rsidRPr="00B61E28" w:rsidRDefault="00E623C4" w:rsidP="007848A1">
      <w:pPr>
        <w:ind w:firstLine="6067"/>
        <w:rPr>
          <w:bCs/>
          <w:sz w:val="28"/>
          <w:szCs w:val="28"/>
        </w:rPr>
      </w:pPr>
      <w:r>
        <w:rPr>
          <w:bCs/>
          <w:sz w:val="28"/>
          <w:szCs w:val="28"/>
        </w:rPr>
        <w:t>НТКН</w:t>
      </w:r>
      <w:r w:rsidR="001B1AD6" w:rsidRPr="00B61E28">
        <w:rPr>
          <w:bCs/>
          <w:sz w:val="28"/>
          <w:szCs w:val="28"/>
        </w:rPr>
        <w:t xml:space="preserve"> №</w:t>
      </w:r>
      <w:r w:rsidR="007848A1">
        <w:rPr>
          <w:bCs/>
          <w:sz w:val="28"/>
          <w:szCs w:val="28"/>
        </w:rPr>
        <w:t xml:space="preserve"> </w:t>
      </w:r>
      <w:r w:rsidR="00F02F25">
        <w:rPr>
          <w:bCs/>
          <w:sz w:val="28"/>
          <w:szCs w:val="28"/>
        </w:rPr>
        <w:t>24</w:t>
      </w:r>
      <w:r w:rsidR="001B1AD6" w:rsidRPr="00B61E28">
        <w:rPr>
          <w:bCs/>
          <w:sz w:val="28"/>
          <w:szCs w:val="28"/>
        </w:rPr>
        <w:t>-201</w:t>
      </w:r>
      <w:r w:rsidR="00312C63">
        <w:rPr>
          <w:bCs/>
          <w:sz w:val="28"/>
          <w:szCs w:val="28"/>
        </w:rPr>
        <w:t>8</w:t>
      </w:r>
    </w:p>
    <w:p w:rsidR="001B1AD6" w:rsidRDefault="001B1AD6" w:rsidP="00B17A3F">
      <w:pPr>
        <w:jc w:val="right"/>
        <w:rPr>
          <w:b/>
          <w:sz w:val="28"/>
          <w:szCs w:val="28"/>
        </w:rPr>
      </w:pPr>
    </w:p>
    <w:p w:rsidR="00B17A3F" w:rsidRDefault="00B17A3F" w:rsidP="00B17A3F">
      <w:pPr>
        <w:rPr>
          <w:sz w:val="28"/>
          <w:szCs w:val="28"/>
        </w:rPr>
      </w:pPr>
    </w:p>
    <w:p w:rsidR="00B17A3F" w:rsidRPr="00633851" w:rsidRDefault="00B17A3F" w:rsidP="00B17A3F">
      <w:pPr>
        <w:rPr>
          <w:sz w:val="28"/>
          <w:szCs w:val="28"/>
        </w:rPr>
      </w:pPr>
    </w:p>
    <w:p w:rsidR="00B17A3F" w:rsidRPr="000C02FC" w:rsidRDefault="00B17A3F" w:rsidP="00B17A3F">
      <w:pPr>
        <w:pStyle w:val="2"/>
        <w:rPr>
          <w:szCs w:val="28"/>
        </w:rPr>
      </w:pPr>
      <w:r w:rsidRPr="00633851">
        <w:rPr>
          <w:szCs w:val="28"/>
        </w:rPr>
        <w:t>ТЕХНИЧЕСКОЕ ЗАДАНИЕ</w:t>
      </w:r>
      <w:r>
        <w:rPr>
          <w:szCs w:val="28"/>
        </w:rPr>
        <w:t xml:space="preserve"> </w:t>
      </w:r>
    </w:p>
    <w:p w:rsidR="00B17A3F" w:rsidRPr="00633851" w:rsidRDefault="00B17A3F" w:rsidP="00B17A3F">
      <w:pPr>
        <w:jc w:val="center"/>
        <w:rPr>
          <w:sz w:val="28"/>
          <w:szCs w:val="28"/>
        </w:rPr>
      </w:pPr>
    </w:p>
    <w:p w:rsidR="00D7783D" w:rsidRDefault="00B17A3F" w:rsidP="009C307B">
      <w:pPr>
        <w:widowControl w:val="0"/>
        <w:tabs>
          <w:tab w:val="left" w:pos="709"/>
        </w:tabs>
        <w:spacing w:line="320" w:lineRule="exact"/>
        <w:ind w:left="709" w:right="566"/>
        <w:jc w:val="center"/>
        <w:rPr>
          <w:b/>
          <w:i/>
          <w:snapToGrid w:val="0"/>
          <w:sz w:val="28"/>
          <w:szCs w:val="28"/>
        </w:rPr>
      </w:pPr>
      <w:r>
        <w:rPr>
          <w:b/>
          <w:i/>
          <w:snapToGrid w:val="0"/>
          <w:sz w:val="28"/>
          <w:szCs w:val="28"/>
        </w:rPr>
        <w:t>на проведение</w:t>
      </w:r>
      <w:r w:rsidR="00D7783D">
        <w:rPr>
          <w:b/>
          <w:i/>
          <w:snapToGrid w:val="0"/>
          <w:sz w:val="28"/>
          <w:szCs w:val="28"/>
        </w:rPr>
        <w:t xml:space="preserve"> государственного метрологического надзора и </w:t>
      </w:r>
      <w:r>
        <w:rPr>
          <w:b/>
          <w:i/>
          <w:snapToGrid w:val="0"/>
          <w:sz w:val="28"/>
          <w:szCs w:val="28"/>
        </w:rPr>
        <w:t xml:space="preserve">государственного контроля (надзора) </w:t>
      </w:r>
      <w:r w:rsidR="00D7783D">
        <w:rPr>
          <w:b/>
          <w:i/>
          <w:snapToGrid w:val="0"/>
          <w:sz w:val="28"/>
          <w:szCs w:val="28"/>
        </w:rPr>
        <w:t xml:space="preserve">за соблюдением субъектами хозяйственной деятельности обязательных требований </w:t>
      </w:r>
    </w:p>
    <w:p w:rsidR="00B17A3F" w:rsidRDefault="00B17A3F" w:rsidP="009C307B">
      <w:pPr>
        <w:widowControl w:val="0"/>
        <w:tabs>
          <w:tab w:val="left" w:pos="709"/>
        </w:tabs>
        <w:spacing w:line="320" w:lineRule="exact"/>
        <w:ind w:left="709" w:right="566"/>
        <w:jc w:val="center"/>
        <w:rPr>
          <w:b/>
          <w:bCs/>
          <w:i/>
          <w:iCs/>
          <w:szCs w:val="28"/>
        </w:rPr>
      </w:pPr>
      <w:r>
        <w:rPr>
          <w:b/>
          <w:i/>
          <w:snapToGrid w:val="0"/>
          <w:sz w:val="28"/>
          <w:szCs w:val="28"/>
        </w:rPr>
        <w:t xml:space="preserve">межгосударственных стандартов к </w:t>
      </w:r>
      <w:r w:rsidR="009C307B">
        <w:rPr>
          <w:b/>
          <w:i/>
          <w:snapToGrid w:val="0"/>
          <w:sz w:val="28"/>
          <w:szCs w:val="28"/>
        </w:rPr>
        <w:t xml:space="preserve">моторному топливу </w:t>
      </w:r>
    </w:p>
    <w:p w:rsidR="00B17A3F" w:rsidRDefault="00B17A3F" w:rsidP="00B17A3F">
      <w:pPr>
        <w:pStyle w:val="a3"/>
        <w:jc w:val="left"/>
        <w:rPr>
          <w:b w:val="0"/>
          <w:bCs w:val="0"/>
          <w:i/>
          <w:iCs/>
          <w:szCs w:val="28"/>
        </w:rPr>
      </w:pPr>
    </w:p>
    <w:p w:rsidR="00B17A3F" w:rsidRDefault="00B17A3F" w:rsidP="00B17A3F">
      <w:pPr>
        <w:pStyle w:val="a3"/>
        <w:jc w:val="left"/>
        <w:rPr>
          <w:b w:val="0"/>
          <w:bCs w:val="0"/>
          <w:i/>
          <w:iCs/>
          <w:szCs w:val="28"/>
        </w:rPr>
      </w:pPr>
    </w:p>
    <w:p w:rsidR="00B17A3F" w:rsidRDefault="00B17A3F" w:rsidP="00B17A3F">
      <w:pPr>
        <w:numPr>
          <w:ilvl w:val="0"/>
          <w:numId w:val="1"/>
        </w:numPr>
        <w:tabs>
          <w:tab w:val="left" w:pos="0"/>
        </w:tabs>
        <w:rPr>
          <w:b/>
          <w:sz w:val="28"/>
        </w:rPr>
      </w:pPr>
      <w:r>
        <w:rPr>
          <w:b/>
          <w:sz w:val="28"/>
        </w:rPr>
        <w:t>Вид проверки</w:t>
      </w:r>
    </w:p>
    <w:p w:rsidR="00B17A3F" w:rsidRDefault="00B17A3F" w:rsidP="00B17A3F">
      <w:pPr>
        <w:tabs>
          <w:tab w:val="left" w:pos="0"/>
        </w:tabs>
        <w:ind w:left="720"/>
        <w:rPr>
          <w:b/>
          <w:sz w:val="28"/>
        </w:rPr>
      </w:pPr>
    </w:p>
    <w:p w:rsidR="00B17A3F" w:rsidRDefault="00B17A3F" w:rsidP="00B17A3F">
      <w:pPr>
        <w:ind w:firstLine="720"/>
        <w:jc w:val="both"/>
        <w:rPr>
          <w:sz w:val="28"/>
        </w:rPr>
      </w:pPr>
      <w:r>
        <w:rPr>
          <w:sz w:val="28"/>
        </w:rPr>
        <w:t xml:space="preserve">Целевая проверка, проводимая </w:t>
      </w:r>
      <w:r w:rsidR="00E7221A">
        <w:rPr>
          <w:sz w:val="28"/>
          <w:szCs w:val="28"/>
        </w:rPr>
        <w:t>национальными органами по стандартизации, метрологии и сертификации стран СНГ,</w:t>
      </w:r>
      <w:r w:rsidR="00E7221A">
        <w:rPr>
          <w:sz w:val="28"/>
        </w:rPr>
        <w:t xml:space="preserve"> </w:t>
      </w:r>
      <w:r>
        <w:rPr>
          <w:sz w:val="28"/>
        </w:rPr>
        <w:t xml:space="preserve">в рамках </w:t>
      </w:r>
      <w:r w:rsidR="0003700C">
        <w:rPr>
          <w:sz w:val="28"/>
        </w:rPr>
        <w:t xml:space="preserve">государственного метрологического надзора и </w:t>
      </w:r>
      <w:r>
        <w:rPr>
          <w:sz w:val="28"/>
        </w:rPr>
        <w:t>государственного контроля (надзора) за соблюдением обязательных требований к</w:t>
      </w:r>
      <w:r w:rsidR="009C307B">
        <w:rPr>
          <w:sz w:val="28"/>
        </w:rPr>
        <w:t xml:space="preserve"> </w:t>
      </w:r>
      <w:r w:rsidR="009C307B" w:rsidRPr="009C307B">
        <w:rPr>
          <w:snapToGrid w:val="0"/>
          <w:sz w:val="28"/>
          <w:szCs w:val="28"/>
        </w:rPr>
        <w:t>моторному топливу</w:t>
      </w:r>
      <w:r w:rsidR="0003700C">
        <w:rPr>
          <w:snapToGrid w:val="0"/>
          <w:sz w:val="28"/>
          <w:szCs w:val="28"/>
        </w:rPr>
        <w:t xml:space="preserve"> (автомобильному бензину и дизельному топливу)</w:t>
      </w:r>
      <w:r>
        <w:rPr>
          <w:sz w:val="28"/>
        </w:rPr>
        <w:t>.</w:t>
      </w:r>
    </w:p>
    <w:p w:rsidR="00B17A3F" w:rsidRDefault="00B17A3F" w:rsidP="00B17A3F">
      <w:pPr>
        <w:tabs>
          <w:tab w:val="left" w:pos="0"/>
        </w:tabs>
        <w:ind w:firstLine="720"/>
        <w:rPr>
          <w:sz w:val="28"/>
        </w:rPr>
      </w:pPr>
    </w:p>
    <w:p w:rsidR="009563B5" w:rsidRDefault="009563B5" w:rsidP="009563B5">
      <w:pPr>
        <w:numPr>
          <w:ilvl w:val="0"/>
          <w:numId w:val="1"/>
        </w:numPr>
        <w:tabs>
          <w:tab w:val="left" w:pos="0"/>
        </w:tabs>
        <w:rPr>
          <w:b/>
          <w:sz w:val="28"/>
        </w:rPr>
      </w:pPr>
      <w:r>
        <w:rPr>
          <w:b/>
          <w:sz w:val="28"/>
        </w:rPr>
        <w:t>Основание</w:t>
      </w:r>
    </w:p>
    <w:p w:rsidR="009563B5" w:rsidRPr="00E555C4" w:rsidRDefault="009563B5" w:rsidP="009563B5">
      <w:pPr>
        <w:tabs>
          <w:tab w:val="left" w:pos="0"/>
        </w:tabs>
        <w:rPr>
          <w:b/>
          <w:sz w:val="28"/>
        </w:rPr>
      </w:pPr>
    </w:p>
    <w:p w:rsidR="009563B5" w:rsidRDefault="009563B5" w:rsidP="009563B5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4</w:t>
      </w:r>
      <w:r w:rsidR="006D406A">
        <w:rPr>
          <w:sz w:val="28"/>
          <w:szCs w:val="28"/>
        </w:rPr>
        <w:t>8</w:t>
      </w:r>
      <w:r>
        <w:rPr>
          <w:sz w:val="28"/>
          <w:szCs w:val="28"/>
        </w:rPr>
        <w:t>-го заседания Межгосударственного совета по стандартизации, метрологии и сертификации (протокол № 4</w:t>
      </w:r>
      <w:r w:rsidR="006D406A">
        <w:rPr>
          <w:sz w:val="28"/>
          <w:szCs w:val="28"/>
        </w:rPr>
        <w:t>8</w:t>
      </w:r>
      <w:r>
        <w:rPr>
          <w:sz w:val="28"/>
          <w:szCs w:val="28"/>
        </w:rPr>
        <w:t>-201</w:t>
      </w:r>
      <w:r w:rsidR="006D406A">
        <w:rPr>
          <w:sz w:val="28"/>
          <w:szCs w:val="28"/>
        </w:rPr>
        <w:t>5, пункт 31.2</w:t>
      </w:r>
      <w:r>
        <w:rPr>
          <w:sz w:val="28"/>
          <w:szCs w:val="28"/>
        </w:rPr>
        <w:t>).</w:t>
      </w:r>
    </w:p>
    <w:p w:rsidR="009563B5" w:rsidRPr="00EA2394" w:rsidRDefault="009563B5" w:rsidP="009563B5">
      <w:pPr>
        <w:tabs>
          <w:tab w:val="left" w:pos="0"/>
        </w:tabs>
        <w:ind w:firstLine="720"/>
        <w:jc w:val="both"/>
        <w:rPr>
          <w:sz w:val="28"/>
        </w:rPr>
      </w:pPr>
    </w:p>
    <w:p w:rsidR="009563B5" w:rsidRDefault="009563B5" w:rsidP="009563B5">
      <w:pPr>
        <w:tabs>
          <w:tab w:val="left" w:pos="0"/>
        </w:tabs>
        <w:ind w:firstLine="720"/>
        <w:rPr>
          <w:b/>
          <w:sz w:val="28"/>
        </w:rPr>
      </w:pPr>
      <w:r>
        <w:rPr>
          <w:b/>
          <w:sz w:val="28"/>
        </w:rPr>
        <w:t>3. Цель проверки</w:t>
      </w:r>
    </w:p>
    <w:p w:rsidR="009563B5" w:rsidRDefault="009563B5" w:rsidP="009563B5">
      <w:pPr>
        <w:tabs>
          <w:tab w:val="left" w:pos="0"/>
        </w:tabs>
        <w:ind w:firstLine="720"/>
        <w:rPr>
          <w:b/>
          <w:sz w:val="28"/>
        </w:rPr>
      </w:pPr>
    </w:p>
    <w:p w:rsidR="00D275D8" w:rsidRPr="004632BA" w:rsidRDefault="00E80E5C" w:rsidP="00D275D8">
      <w:pPr>
        <w:widowControl w:val="0"/>
        <w:tabs>
          <w:tab w:val="num" w:pos="1276"/>
        </w:tabs>
        <w:ind w:right="39" w:firstLine="720"/>
        <w:jc w:val="both"/>
        <w:rPr>
          <w:color w:val="000000" w:themeColor="text1"/>
          <w:sz w:val="28"/>
        </w:rPr>
      </w:pPr>
      <w:r w:rsidRPr="00E80E5C">
        <w:rPr>
          <w:color w:val="000000"/>
          <w:sz w:val="28"/>
          <w:szCs w:val="28"/>
        </w:rPr>
        <w:t xml:space="preserve">Проверка соблюдения </w:t>
      </w:r>
      <w:r w:rsidR="00EF0A0D">
        <w:rPr>
          <w:color w:val="000000"/>
          <w:sz w:val="28"/>
          <w:szCs w:val="28"/>
        </w:rPr>
        <w:t>субъектами хозяйственной деятельности</w:t>
      </w:r>
      <w:r w:rsidRPr="00E80E5C">
        <w:rPr>
          <w:color w:val="000000"/>
          <w:sz w:val="28"/>
          <w:szCs w:val="28"/>
        </w:rPr>
        <w:t xml:space="preserve"> обязательных требований к измерениям, единицам величин, эталонам единиц величин, стандартным образцам, средствам измерений и аттестованным методикам (методам) измерений</w:t>
      </w:r>
      <w:r w:rsidR="00D275D8">
        <w:rPr>
          <w:color w:val="000000"/>
          <w:sz w:val="28"/>
          <w:szCs w:val="28"/>
        </w:rPr>
        <w:t xml:space="preserve">, </w:t>
      </w:r>
      <w:r w:rsidR="00D275D8">
        <w:rPr>
          <w:snapToGrid w:val="0"/>
          <w:sz w:val="28"/>
        </w:rPr>
        <w:t>обязательных требований к моторному топливу</w:t>
      </w:r>
      <w:r w:rsidR="004632BA">
        <w:rPr>
          <w:snapToGrid w:val="0"/>
          <w:color w:val="000000" w:themeColor="text1"/>
          <w:sz w:val="28"/>
        </w:rPr>
        <w:t>.</w:t>
      </w:r>
    </w:p>
    <w:p w:rsidR="009563B5" w:rsidRDefault="009563B5" w:rsidP="00E80E5C">
      <w:pPr>
        <w:tabs>
          <w:tab w:val="left" w:pos="0"/>
        </w:tabs>
        <w:ind w:left="720"/>
        <w:jc w:val="both"/>
        <w:rPr>
          <w:sz w:val="28"/>
        </w:rPr>
      </w:pPr>
    </w:p>
    <w:p w:rsidR="009563B5" w:rsidRDefault="009563B5" w:rsidP="009563B5">
      <w:pPr>
        <w:tabs>
          <w:tab w:val="left" w:pos="0"/>
        </w:tabs>
        <w:ind w:left="720"/>
        <w:jc w:val="both"/>
        <w:rPr>
          <w:b/>
          <w:sz w:val="28"/>
        </w:rPr>
      </w:pPr>
      <w:r>
        <w:rPr>
          <w:b/>
          <w:sz w:val="28"/>
        </w:rPr>
        <w:t>4. Объекты проверки</w:t>
      </w:r>
    </w:p>
    <w:p w:rsidR="00306AC5" w:rsidRDefault="00306AC5" w:rsidP="00306AC5">
      <w:pPr>
        <w:ind w:firstLine="720"/>
        <w:jc w:val="both"/>
        <w:rPr>
          <w:sz w:val="28"/>
        </w:rPr>
      </w:pPr>
    </w:p>
    <w:p w:rsidR="00306AC5" w:rsidRDefault="00306AC5" w:rsidP="00306AC5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4.1. </w:t>
      </w:r>
      <w:r w:rsidR="00CD1F8F" w:rsidRPr="00CD1F8F">
        <w:rPr>
          <w:color w:val="000000"/>
          <w:sz w:val="28"/>
          <w:szCs w:val="28"/>
        </w:rPr>
        <w:t>Измерения и единицы величин</w:t>
      </w:r>
      <w:r w:rsidR="00CD1F8F">
        <w:rPr>
          <w:color w:val="000000"/>
          <w:sz w:val="28"/>
          <w:szCs w:val="28"/>
        </w:rPr>
        <w:t>,</w:t>
      </w:r>
      <w:r w:rsidR="00CD1F8F">
        <w:rPr>
          <w:sz w:val="28"/>
          <w:szCs w:val="28"/>
        </w:rPr>
        <w:t xml:space="preserve"> с</w:t>
      </w:r>
      <w:r w:rsidRPr="00CC148E">
        <w:rPr>
          <w:sz w:val="28"/>
          <w:szCs w:val="28"/>
        </w:rPr>
        <w:t>редства измерений,</w:t>
      </w:r>
      <w:r>
        <w:rPr>
          <w:sz w:val="28"/>
          <w:szCs w:val="28"/>
        </w:rPr>
        <w:t xml:space="preserve"> </w:t>
      </w:r>
      <w:r w:rsidRPr="000952B6">
        <w:rPr>
          <w:color w:val="000000"/>
          <w:sz w:val="28"/>
          <w:szCs w:val="28"/>
        </w:rPr>
        <w:t xml:space="preserve">стандартные образцы, </w:t>
      </w:r>
      <w:r w:rsidR="00A037F4" w:rsidRPr="00A037F4">
        <w:rPr>
          <w:color w:val="000000"/>
          <w:sz w:val="28"/>
          <w:szCs w:val="28"/>
        </w:rPr>
        <w:t>аттестованные</w:t>
      </w:r>
      <w:r w:rsidR="00A037F4">
        <w:rPr>
          <w:color w:val="000000"/>
          <w:szCs w:val="28"/>
        </w:rPr>
        <w:t xml:space="preserve"> </w:t>
      </w:r>
      <w:r w:rsidRPr="000952B6">
        <w:rPr>
          <w:color w:val="000000"/>
          <w:sz w:val="28"/>
          <w:szCs w:val="28"/>
        </w:rPr>
        <w:t xml:space="preserve">методики (методы) измерений, эталоны единиц величин, </w:t>
      </w:r>
      <w:r w:rsidRPr="00CC148E">
        <w:rPr>
          <w:sz w:val="28"/>
          <w:szCs w:val="28"/>
        </w:rPr>
        <w:t>применяемы</w:t>
      </w:r>
      <w:r w:rsidR="00A037F4">
        <w:rPr>
          <w:sz w:val="28"/>
          <w:szCs w:val="28"/>
        </w:rPr>
        <w:t>е</w:t>
      </w:r>
      <w:r w:rsidRPr="00CC148E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субъектами хозяйственной деятельности.</w:t>
      </w:r>
    </w:p>
    <w:p w:rsidR="00A037F4" w:rsidRDefault="00A037F4" w:rsidP="00A037F4">
      <w:pPr>
        <w:ind w:firstLine="720"/>
        <w:jc w:val="both"/>
        <w:rPr>
          <w:color w:val="000000"/>
          <w:sz w:val="28"/>
          <w:szCs w:val="28"/>
        </w:rPr>
      </w:pPr>
      <w:r w:rsidRPr="004632BA">
        <w:rPr>
          <w:color w:val="000000" w:themeColor="text1"/>
          <w:szCs w:val="28"/>
        </w:rPr>
        <w:t>4.</w:t>
      </w:r>
      <w:r w:rsidR="00735B74" w:rsidRPr="004632BA">
        <w:rPr>
          <w:color w:val="000000" w:themeColor="text1"/>
          <w:szCs w:val="28"/>
        </w:rPr>
        <w:t>1</w:t>
      </w:r>
      <w:r w:rsidRPr="004632BA">
        <w:rPr>
          <w:color w:val="000000" w:themeColor="text1"/>
          <w:sz w:val="28"/>
          <w:szCs w:val="28"/>
        </w:rPr>
        <w:t>.</w:t>
      </w:r>
      <w:r w:rsidR="00735B74" w:rsidRPr="004632BA">
        <w:rPr>
          <w:color w:val="000000" w:themeColor="text1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Нормативная документация</w:t>
      </w:r>
      <w:r w:rsidRPr="00A037F4">
        <w:rPr>
          <w:color w:val="000000"/>
          <w:sz w:val="28"/>
          <w:szCs w:val="28"/>
        </w:rPr>
        <w:t>, содержащая информацию об измерениях, эталонах единиц величин, о средствах измерений, стандартных образцах.</w:t>
      </w:r>
    </w:p>
    <w:p w:rsidR="001D7B0E" w:rsidRDefault="001D7B0E" w:rsidP="00A037F4">
      <w:pPr>
        <w:ind w:firstLine="720"/>
        <w:jc w:val="both"/>
        <w:rPr>
          <w:sz w:val="28"/>
        </w:rPr>
      </w:pPr>
      <w:r w:rsidRPr="004632BA">
        <w:rPr>
          <w:color w:val="000000" w:themeColor="text1"/>
          <w:sz w:val="28"/>
          <w:szCs w:val="28"/>
        </w:rPr>
        <w:t>4.</w:t>
      </w:r>
      <w:r w:rsidR="00735B74" w:rsidRPr="004632BA">
        <w:rPr>
          <w:color w:val="000000" w:themeColor="text1"/>
          <w:sz w:val="28"/>
          <w:szCs w:val="28"/>
        </w:rPr>
        <w:t>1</w:t>
      </w:r>
      <w:r w:rsidRPr="004632BA">
        <w:rPr>
          <w:color w:val="000000" w:themeColor="text1"/>
          <w:sz w:val="28"/>
          <w:szCs w:val="28"/>
        </w:rPr>
        <w:t>.</w:t>
      </w:r>
      <w:r w:rsidR="00735B74" w:rsidRPr="004632BA">
        <w:rPr>
          <w:color w:val="000000" w:themeColor="text1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7A5D59">
        <w:rPr>
          <w:color w:val="000000"/>
          <w:sz w:val="28"/>
          <w:szCs w:val="28"/>
        </w:rPr>
        <w:t xml:space="preserve">При проведении </w:t>
      </w:r>
      <w:r w:rsidR="007A5D59" w:rsidRPr="007A5D59">
        <w:rPr>
          <w:snapToGrid w:val="0"/>
          <w:sz w:val="28"/>
          <w:szCs w:val="28"/>
        </w:rPr>
        <w:t>государственного метрологического надзора</w:t>
      </w:r>
      <w:r w:rsidR="007A5D59">
        <w:rPr>
          <w:snapToGrid w:val="0"/>
          <w:sz w:val="28"/>
          <w:szCs w:val="28"/>
        </w:rPr>
        <w:t xml:space="preserve"> применяются </w:t>
      </w:r>
      <w:r w:rsidR="007A5D59">
        <w:rPr>
          <w:sz w:val="28"/>
        </w:rPr>
        <w:t>межгосударственные стандарты, указанные в таблице:</w:t>
      </w:r>
    </w:p>
    <w:p w:rsidR="000B6ECF" w:rsidRDefault="000B6ECF" w:rsidP="00A037F4">
      <w:pPr>
        <w:ind w:firstLine="720"/>
        <w:jc w:val="both"/>
        <w:rPr>
          <w:sz w:val="28"/>
        </w:rPr>
      </w:pPr>
    </w:p>
    <w:p w:rsidR="000B6ECF" w:rsidRDefault="000B6ECF" w:rsidP="00A037F4">
      <w:pPr>
        <w:ind w:firstLine="720"/>
        <w:jc w:val="both"/>
        <w:rPr>
          <w:sz w:val="28"/>
        </w:rPr>
      </w:pPr>
    </w:p>
    <w:p w:rsidR="00820448" w:rsidRDefault="00820448" w:rsidP="00820448">
      <w:pPr>
        <w:ind w:firstLine="720"/>
        <w:jc w:val="right"/>
        <w:rPr>
          <w:sz w:val="28"/>
        </w:rPr>
      </w:pPr>
      <w:r>
        <w:rPr>
          <w:sz w:val="28"/>
        </w:rPr>
        <w:lastRenderedPageBreak/>
        <w:t>Таблица 1</w:t>
      </w:r>
    </w:p>
    <w:p w:rsidR="00820448" w:rsidRDefault="00820448" w:rsidP="00820448">
      <w:pPr>
        <w:ind w:firstLine="720"/>
        <w:jc w:val="right"/>
        <w:rPr>
          <w:sz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50"/>
        <w:gridCol w:w="3642"/>
        <w:gridCol w:w="6089"/>
      </w:tblGrid>
      <w:tr w:rsidR="00444A16" w:rsidTr="00820448">
        <w:tc>
          <w:tcPr>
            <w:tcW w:w="534" w:type="dxa"/>
          </w:tcPr>
          <w:p w:rsidR="00444A16" w:rsidRPr="00EA2394" w:rsidRDefault="00444A16" w:rsidP="0025651D">
            <w:pPr>
              <w:pStyle w:val="a3"/>
              <w:rPr>
                <w:bCs w:val="0"/>
                <w:i/>
                <w:iCs/>
                <w:sz w:val="24"/>
              </w:rPr>
            </w:pPr>
            <w:r w:rsidRPr="00EA2394">
              <w:rPr>
                <w:bCs w:val="0"/>
                <w:i/>
                <w:iCs/>
                <w:sz w:val="24"/>
              </w:rPr>
              <w:t>№</w:t>
            </w:r>
          </w:p>
          <w:p w:rsidR="00444A16" w:rsidRPr="00EA2394" w:rsidRDefault="00444A16" w:rsidP="0025651D">
            <w:pPr>
              <w:pStyle w:val="a3"/>
              <w:rPr>
                <w:bCs w:val="0"/>
                <w:i/>
                <w:iCs/>
              </w:rPr>
            </w:pPr>
            <w:proofErr w:type="gramStart"/>
            <w:r w:rsidRPr="00EA2394">
              <w:rPr>
                <w:bCs w:val="0"/>
                <w:i/>
                <w:iCs/>
                <w:sz w:val="24"/>
              </w:rPr>
              <w:t>п</w:t>
            </w:r>
            <w:proofErr w:type="gramEnd"/>
            <w:r w:rsidRPr="00EA2394">
              <w:rPr>
                <w:bCs w:val="0"/>
                <w:i/>
                <w:iCs/>
                <w:sz w:val="24"/>
              </w:rPr>
              <w:t>/п</w:t>
            </w:r>
          </w:p>
        </w:tc>
        <w:tc>
          <w:tcPr>
            <w:tcW w:w="3685" w:type="dxa"/>
          </w:tcPr>
          <w:p w:rsidR="00444A16" w:rsidRDefault="004632BA" w:rsidP="0025651D">
            <w:pPr>
              <w:pStyle w:val="a3"/>
              <w:rPr>
                <w:bCs w:val="0"/>
                <w:i/>
                <w:iCs/>
                <w:sz w:val="24"/>
              </w:rPr>
            </w:pPr>
            <w:r>
              <w:rPr>
                <w:bCs w:val="0"/>
                <w:i/>
                <w:iCs/>
                <w:sz w:val="24"/>
              </w:rPr>
              <w:t>Наименование</w:t>
            </w:r>
          </w:p>
          <w:p w:rsidR="004632BA" w:rsidRPr="0003195F" w:rsidRDefault="004632BA" w:rsidP="0025651D">
            <w:pPr>
              <w:pStyle w:val="a3"/>
              <w:rPr>
                <w:bCs w:val="0"/>
                <w:i/>
                <w:iCs/>
                <w:sz w:val="24"/>
              </w:rPr>
            </w:pPr>
            <w:r>
              <w:rPr>
                <w:bCs w:val="0"/>
                <w:i/>
                <w:iCs/>
                <w:sz w:val="24"/>
              </w:rPr>
              <w:t>продукции</w:t>
            </w:r>
          </w:p>
        </w:tc>
        <w:tc>
          <w:tcPr>
            <w:tcW w:w="6202" w:type="dxa"/>
          </w:tcPr>
          <w:p w:rsidR="00444A16" w:rsidRPr="00EA2394" w:rsidRDefault="00444A16" w:rsidP="0025651D">
            <w:pPr>
              <w:pStyle w:val="a3"/>
              <w:rPr>
                <w:bCs w:val="0"/>
                <w:i/>
                <w:iCs/>
                <w:sz w:val="24"/>
              </w:rPr>
            </w:pPr>
            <w:r w:rsidRPr="00EA2394">
              <w:rPr>
                <w:bCs w:val="0"/>
                <w:i/>
                <w:iCs/>
                <w:sz w:val="24"/>
              </w:rPr>
              <w:t>Нормативный документ</w:t>
            </w:r>
          </w:p>
          <w:p w:rsidR="00444A16" w:rsidRPr="00EA2394" w:rsidRDefault="00444A16" w:rsidP="0025651D">
            <w:pPr>
              <w:pStyle w:val="a3"/>
              <w:rPr>
                <w:bCs w:val="0"/>
                <w:i/>
                <w:iCs/>
                <w:sz w:val="24"/>
              </w:rPr>
            </w:pPr>
          </w:p>
          <w:p w:rsidR="00444A16" w:rsidRPr="00EA2394" w:rsidRDefault="00444A16" w:rsidP="0025651D">
            <w:pPr>
              <w:pStyle w:val="a3"/>
              <w:jc w:val="both"/>
              <w:rPr>
                <w:bCs w:val="0"/>
                <w:i/>
                <w:iCs/>
                <w:sz w:val="24"/>
              </w:rPr>
            </w:pPr>
          </w:p>
        </w:tc>
      </w:tr>
      <w:tr w:rsidR="00444A16" w:rsidTr="00820448">
        <w:tc>
          <w:tcPr>
            <w:tcW w:w="534" w:type="dxa"/>
          </w:tcPr>
          <w:p w:rsidR="00444A16" w:rsidRPr="00444A16" w:rsidRDefault="00444A16" w:rsidP="00444A16">
            <w:pPr>
              <w:jc w:val="center"/>
            </w:pPr>
            <w:r w:rsidRPr="00444A16">
              <w:t>1</w:t>
            </w:r>
          </w:p>
        </w:tc>
        <w:tc>
          <w:tcPr>
            <w:tcW w:w="3685" w:type="dxa"/>
          </w:tcPr>
          <w:p w:rsidR="00444A16" w:rsidRPr="00444A16" w:rsidRDefault="00444A16" w:rsidP="00444A16">
            <w:pPr>
              <w:jc w:val="center"/>
            </w:pPr>
            <w:r w:rsidRPr="00444A16">
              <w:t>2</w:t>
            </w:r>
          </w:p>
        </w:tc>
        <w:tc>
          <w:tcPr>
            <w:tcW w:w="6202" w:type="dxa"/>
          </w:tcPr>
          <w:p w:rsidR="00444A16" w:rsidRPr="00444A16" w:rsidRDefault="00444A16" w:rsidP="00444A16">
            <w:pPr>
              <w:jc w:val="center"/>
            </w:pPr>
            <w:r w:rsidRPr="00444A16">
              <w:t>3</w:t>
            </w:r>
          </w:p>
        </w:tc>
      </w:tr>
      <w:tr w:rsidR="00444A16" w:rsidRPr="00735EB6" w:rsidTr="00820448">
        <w:tc>
          <w:tcPr>
            <w:tcW w:w="534" w:type="dxa"/>
          </w:tcPr>
          <w:p w:rsidR="00444A16" w:rsidRPr="00087E51" w:rsidRDefault="00087E51" w:rsidP="00087E51">
            <w:pPr>
              <w:jc w:val="center"/>
            </w:pPr>
            <w:r w:rsidRPr="00087E51">
              <w:t>1.</w:t>
            </w:r>
          </w:p>
        </w:tc>
        <w:tc>
          <w:tcPr>
            <w:tcW w:w="3685" w:type="dxa"/>
          </w:tcPr>
          <w:p w:rsidR="00444A16" w:rsidRPr="00087E51" w:rsidRDefault="00C1101F" w:rsidP="00A037F4">
            <w:pPr>
              <w:jc w:val="both"/>
            </w:pPr>
            <w:r w:rsidRPr="000F238C">
              <w:rPr>
                <w:bCs/>
                <w:szCs w:val="28"/>
              </w:rPr>
              <w:t>Резервуары стальные</w:t>
            </w:r>
          </w:p>
        </w:tc>
        <w:tc>
          <w:tcPr>
            <w:tcW w:w="6202" w:type="dxa"/>
          </w:tcPr>
          <w:p w:rsidR="00444A16" w:rsidRPr="00087E51" w:rsidRDefault="00087E51" w:rsidP="00A037F4">
            <w:pPr>
              <w:jc w:val="both"/>
              <w:rPr>
                <w:color w:val="000000" w:themeColor="text1"/>
              </w:rPr>
            </w:pPr>
            <w:r w:rsidRPr="00087E51">
              <w:rPr>
                <w:rFonts w:eastAsiaTheme="minorHAnsi"/>
                <w:bCs/>
                <w:color w:val="000000" w:themeColor="text1"/>
                <w:lang w:eastAsia="en-US"/>
              </w:rPr>
              <w:t>ГОСТ 8.346-2000 «Государственная система обеспечения единства измерений. Резервуары стальные горизонтальные цилиндрические. Методика поверки»</w:t>
            </w:r>
          </w:p>
        </w:tc>
      </w:tr>
      <w:tr w:rsidR="00444A16" w:rsidRPr="00735EB6" w:rsidTr="00820448">
        <w:tc>
          <w:tcPr>
            <w:tcW w:w="534" w:type="dxa"/>
          </w:tcPr>
          <w:p w:rsidR="00444A16" w:rsidRPr="00087E51" w:rsidRDefault="00087E51" w:rsidP="00087E51">
            <w:pPr>
              <w:jc w:val="center"/>
            </w:pPr>
            <w:r w:rsidRPr="00087E51">
              <w:t>2.</w:t>
            </w:r>
          </w:p>
        </w:tc>
        <w:tc>
          <w:tcPr>
            <w:tcW w:w="3685" w:type="dxa"/>
          </w:tcPr>
          <w:p w:rsidR="00444A16" w:rsidRPr="00087E51" w:rsidRDefault="00C1101F" w:rsidP="00A037F4">
            <w:pPr>
              <w:jc w:val="both"/>
            </w:pPr>
            <w:r w:rsidRPr="000F238C">
              <w:rPr>
                <w:bCs/>
                <w:szCs w:val="28"/>
              </w:rPr>
              <w:t>Колонки топливораздаточные</w:t>
            </w:r>
          </w:p>
        </w:tc>
        <w:tc>
          <w:tcPr>
            <w:tcW w:w="6202" w:type="dxa"/>
          </w:tcPr>
          <w:p w:rsidR="00444A16" w:rsidRPr="003F473D" w:rsidRDefault="003F473D" w:rsidP="00A037F4">
            <w:pPr>
              <w:jc w:val="both"/>
              <w:rPr>
                <w:color w:val="000000" w:themeColor="text1"/>
              </w:rPr>
            </w:pPr>
            <w:r w:rsidRPr="003F473D">
              <w:rPr>
                <w:rFonts w:eastAsiaTheme="minorHAnsi"/>
                <w:bCs/>
                <w:color w:val="000000" w:themeColor="text1"/>
                <w:lang w:eastAsia="en-US"/>
              </w:rPr>
              <w:t>ГОСТ 9018-89</w:t>
            </w:r>
            <w:r>
              <w:rPr>
                <w:rFonts w:eastAsiaTheme="minorHAnsi"/>
                <w:bCs/>
                <w:color w:val="000000" w:themeColor="text1"/>
                <w:lang w:eastAsia="en-US"/>
              </w:rPr>
              <w:t xml:space="preserve"> «</w:t>
            </w:r>
            <w:r w:rsidR="00F239F3" w:rsidRPr="00F239F3">
              <w:rPr>
                <w:rFonts w:eastAsiaTheme="minorHAnsi"/>
                <w:bCs/>
                <w:color w:val="000000" w:themeColor="text1"/>
                <w:lang w:eastAsia="en-US"/>
              </w:rPr>
              <w:t>Колонки топливораздаточные. Общие технические условия</w:t>
            </w:r>
            <w:r w:rsidR="00F239F3">
              <w:rPr>
                <w:rFonts w:eastAsiaTheme="minorHAnsi"/>
                <w:bCs/>
                <w:color w:val="000000" w:themeColor="text1"/>
                <w:lang w:eastAsia="en-US"/>
              </w:rPr>
              <w:t>»</w:t>
            </w:r>
          </w:p>
        </w:tc>
      </w:tr>
      <w:tr w:rsidR="00D951B0" w:rsidRPr="00735EB6" w:rsidTr="00820448">
        <w:tc>
          <w:tcPr>
            <w:tcW w:w="534" w:type="dxa"/>
          </w:tcPr>
          <w:p w:rsidR="00D951B0" w:rsidRPr="00087E51" w:rsidRDefault="00D951B0" w:rsidP="00087E51">
            <w:pPr>
              <w:jc w:val="center"/>
            </w:pPr>
            <w:r>
              <w:t xml:space="preserve">3. </w:t>
            </w:r>
          </w:p>
        </w:tc>
        <w:tc>
          <w:tcPr>
            <w:tcW w:w="3685" w:type="dxa"/>
          </w:tcPr>
          <w:p w:rsidR="00D951B0" w:rsidRPr="000F238C" w:rsidRDefault="00D951B0" w:rsidP="00667BE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Резервуары стальные вертикальные цилиндрические</w:t>
            </w:r>
          </w:p>
        </w:tc>
        <w:tc>
          <w:tcPr>
            <w:tcW w:w="6202" w:type="dxa"/>
          </w:tcPr>
          <w:p w:rsidR="00D951B0" w:rsidRPr="003F473D" w:rsidRDefault="00667BE7" w:rsidP="00D951B0">
            <w:pPr>
              <w:jc w:val="both"/>
              <w:rPr>
                <w:rFonts w:eastAsiaTheme="minorHAnsi"/>
                <w:bCs/>
                <w:color w:val="000000" w:themeColor="text1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lang w:eastAsia="en-US"/>
              </w:rPr>
              <w:t xml:space="preserve">ГОСТ </w:t>
            </w:r>
            <w:r w:rsidR="00D951B0">
              <w:rPr>
                <w:rFonts w:eastAsiaTheme="minorHAnsi"/>
                <w:bCs/>
                <w:color w:val="000000" w:themeColor="text1"/>
                <w:lang w:eastAsia="en-US"/>
              </w:rPr>
              <w:t>8.570-2000 «</w:t>
            </w:r>
            <w:r w:rsidR="00D951B0" w:rsidRPr="00D951B0">
              <w:t>Государственная система обеспечения</w:t>
            </w:r>
            <w:r w:rsidR="00D951B0">
              <w:t xml:space="preserve"> </w:t>
            </w:r>
            <w:r w:rsidR="00D951B0" w:rsidRPr="00D951B0">
              <w:t>единства измерений.</w:t>
            </w:r>
            <w:r w:rsidR="00D951B0">
              <w:t xml:space="preserve"> </w:t>
            </w:r>
            <w:r w:rsidR="00D951B0" w:rsidRPr="00D951B0">
              <w:t>Резервуары стальные вертикальные</w:t>
            </w:r>
            <w:r w:rsidR="00D951B0">
              <w:t xml:space="preserve"> </w:t>
            </w:r>
            <w:r w:rsidR="00D951B0" w:rsidRPr="00D951B0">
              <w:t>цилиндрические. Методы поверки»</w:t>
            </w:r>
          </w:p>
        </w:tc>
      </w:tr>
    </w:tbl>
    <w:p w:rsidR="00820448" w:rsidRDefault="00820448" w:rsidP="00A037F4">
      <w:pPr>
        <w:ind w:firstLine="720"/>
        <w:jc w:val="both"/>
      </w:pPr>
    </w:p>
    <w:p w:rsidR="00D04BF4" w:rsidRDefault="00A02D13" w:rsidP="00A037F4">
      <w:pPr>
        <w:ind w:firstLine="720"/>
        <w:jc w:val="both"/>
      </w:pPr>
      <w:r>
        <w:rPr>
          <w:color w:val="000000"/>
          <w:sz w:val="28"/>
          <w:szCs w:val="28"/>
        </w:rPr>
        <w:t xml:space="preserve">При проведении государственного метрологического надзора </w:t>
      </w:r>
      <w:r w:rsidR="00E83EEE" w:rsidRPr="00991C29">
        <w:rPr>
          <w:sz w:val="28"/>
        </w:rPr>
        <w:t xml:space="preserve">наряду с указанными в настоящей таблице межгосударственными нормативными документами необходимо руководствоваться </w:t>
      </w:r>
      <w:r w:rsidR="004566DE">
        <w:rPr>
          <w:sz w:val="28"/>
        </w:rPr>
        <w:t>нормативными</w:t>
      </w:r>
      <w:r w:rsidR="00D04BF4">
        <w:rPr>
          <w:sz w:val="28"/>
        </w:rPr>
        <w:t xml:space="preserve"> </w:t>
      </w:r>
      <w:r w:rsidR="004566DE">
        <w:rPr>
          <w:sz w:val="28"/>
        </w:rPr>
        <w:t>правовыми актами</w:t>
      </w:r>
      <w:r w:rsidR="00D04BF4" w:rsidRPr="00D04BF4">
        <w:rPr>
          <w:sz w:val="28"/>
        </w:rPr>
        <w:t xml:space="preserve"> </w:t>
      </w:r>
      <w:r w:rsidR="00D04BF4" w:rsidRPr="00991C29">
        <w:rPr>
          <w:sz w:val="28"/>
        </w:rPr>
        <w:t>государств - участников СНГ</w:t>
      </w:r>
      <w:r w:rsidR="004566DE">
        <w:rPr>
          <w:sz w:val="28"/>
        </w:rPr>
        <w:t xml:space="preserve"> </w:t>
      </w:r>
      <w:r w:rsidR="00D04BF4">
        <w:rPr>
          <w:sz w:val="28"/>
        </w:rPr>
        <w:t xml:space="preserve">в области </w:t>
      </w:r>
      <w:r w:rsidR="00D04BF4" w:rsidRPr="00D04BF4">
        <w:rPr>
          <w:sz w:val="28"/>
          <w:szCs w:val="28"/>
        </w:rPr>
        <w:t>обеспечени</w:t>
      </w:r>
      <w:r w:rsidR="00D04BF4">
        <w:rPr>
          <w:sz w:val="28"/>
          <w:szCs w:val="28"/>
        </w:rPr>
        <w:t xml:space="preserve">я </w:t>
      </w:r>
      <w:r w:rsidR="00D04BF4" w:rsidRPr="00D04BF4">
        <w:rPr>
          <w:sz w:val="28"/>
          <w:szCs w:val="28"/>
        </w:rPr>
        <w:t>единства измерений</w:t>
      </w:r>
      <w:r w:rsidR="00D04BF4">
        <w:t>.</w:t>
      </w:r>
    </w:p>
    <w:p w:rsidR="00923B2C" w:rsidRDefault="009563B5" w:rsidP="00CC148E">
      <w:pPr>
        <w:ind w:firstLine="720"/>
        <w:jc w:val="both"/>
        <w:rPr>
          <w:sz w:val="28"/>
        </w:rPr>
      </w:pPr>
      <w:r>
        <w:rPr>
          <w:sz w:val="28"/>
        </w:rPr>
        <w:t>4.</w:t>
      </w:r>
      <w:r w:rsidR="00735B74">
        <w:rPr>
          <w:sz w:val="28"/>
        </w:rPr>
        <w:t>2</w:t>
      </w:r>
      <w:r>
        <w:rPr>
          <w:sz w:val="28"/>
        </w:rPr>
        <w:t xml:space="preserve">. </w:t>
      </w:r>
      <w:r w:rsidR="00306AC5">
        <w:rPr>
          <w:sz w:val="28"/>
        </w:rPr>
        <w:t>В</w:t>
      </w:r>
      <w:r w:rsidR="00BA40BB">
        <w:rPr>
          <w:sz w:val="28"/>
        </w:rPr>
        <w:t xml:space="preserve">ыпускаемое в обращение на территории государств-участников СНГ </w:t>
      </w:r>
      <w:r w:rsidR="00D275D8">
        <w:rPr>
          <w:sz w:val="28"/>
        </w:rPr>
        <w:t>моторное топливо (автомобильный бензин, дизельное топливо)</w:t>
      </w:r>
      <w:r w:rsidR="00306AC5">
        <w:rPr>
          <w:sz w:val="28"/>
        </w:rPr>
        <w:t>.</w:t>
      </w:r>
    </w:p>
    <w:p w:rsidR="00CD71C2" w:rsidRDefault="009563B5" w:rsidP="00FC1755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Pr="004632BA">
        <w:rPr>
          <w:color w:val="000000" w:themeColor="text1"/>
          <w:sz w:val="28"/>
        </w:rPr>
        <w:t>4.</w:t>
      </w:r>
      <w:r w:rsidR="00735B74" w:rsidRPr="004632BA">
        <w:rPr>
          <w:color w:val="000000" w:themeColor="text1"/>
          <w:sz w:val="28"/>
        </w:rPr>
        <w:t>2</w:t>
      </w:r>
      <w:r w:rsidRPr="004632BA">
        <w:rPr>
          <w:color w:val="000000" w:themeColor="text1"/>
          <w:sz w:val="28"/>
        </w:rPr>
        <w:t>.</w:t>
      </w:r>
      <w:r w:rsidR="00735B74" w:rsidRPr="004632BA">
        <w:rPr>
          <w:color w:val="000000" w:themeColor="text1"/>
          <w:sz w:val="28"/>
        </w:rPr>
        <w:t>1.</w:t>
      </w:r>
      <w:r>
        <w:rPr>
          <w:sz w:val="28"/>
        </w:rPr>
        <w:t xml:space="preserve"> Проверки </w:t>
      </w:r>
      <w:r w:rsidR="005203FB">
        <w:rPr>
          <w:sz w:val="28"/>
        </w:rPr>
        <w:t>моторного топлива</w:t>
      </w:r>
      <w:r w:rsidR="00CD71C2">
        <w:rPr>
          <w:sz w:val="28"/>
        </w:rPr>
        <w:t xml:space="preserve"> </w:t>
      </w:r>
      <w:r>
        <w:rPr>
          <w:color w:val="000000"/>
          <w:sz w:val="28"/>
          <w:szCs w:val="28"/>
        </w:rPr>
        <w:t xml:space="preserve">осуществляются </w:t>
      </w:r>
      <w:r w:rsidR="00DA5CB6" w:rsidRPr="004632BA">
        <w:rPr>
          <w:color w:val="000000" w:themeColor="text1"/>
          <w:sz w:val="28"/>
          <w:szCs w:val="28"/>
        </w:rPr>
        <w:t xml:space="preserve">на предмет соответствия его </w:t>
      </w:r>
      <w:r w:rsidR="00CD71C2" w:rsidRPr="004632BA">
        <w:rPr>
          <w:color w:val="000000" w:themeColor="text1"/>
          <w:sz w:val="28"/>
        </w:rPr>
        <w:t>межгосударственны</w:t>
      </w:r>
      <w:r w:rsidR="00DA5CB6" w:rsidRPr="004632BA">
        <w:rPr>
          <w:color w:val="000000" w:themeColor="text1"/>
          <w:sz w:val="28"/>
        </w:rPr>
        <w:t>м</w:t>
      </w:r>
      <w:r w:rsidR="00CD71C2" w:rsidRPr="004632BA">
        <w:rPr>
          <w:color w:val="000000" w:themeColor="text1"/>
          <w:sz w:val="28"/>
        </w:rPr>
        <w:t xml:space="preserve"> стандарт</w:t>
      </w:r>
      <w:r w:rsidR="00DA5CB6" w:rsidRPr="004632BA">
        <w:rPr>
          <w:color w:val="000000" w:themeColor="text1"/>
          <w:sz w:val="28"/>
        </w:rPr>
        <w:t>ам</w:t>
      </w:r>
      <w:r w:rsidRPr="004632BA">
        <w:rPr>
          <w:color w:val="000000" w:themeColor="text1"/>
          <w:sz w:val="28"/>
        </w:rPr>
        <w:t>,</w:t>
      </w:r>
      <w:r w:rsidRPr="00DA5CB6">
        <w:rPr>
          <w:color w:val="FF0000"/>
          <w:sz w:val="28"/>
        </w:rPr>
        <w:t xml:space="preserve"> </w:t>
      </w:r>
      <w:r>
        <w:rPr>
          <w:sz w:val="28"/>
        </w:rPr>
        <w:t>указанны</w:t>
      </w:r>
      <w:r w:rsidR="00DA5CB6">
        <w:rPr>
          <w:sz w:val="28"/>
        </w:rPr>
        <w:t>м</w:t>
      </w:r>
      <w:r>
        <w:rPr>
          <w:sz w:val="28"/>
        </w:rPr>
        <w:t xml:space="preserve"> в таблице:</w:t>
      </w:r>
    </w:p>
    <w:p w:rsidR="009563B5" w:rsidRPr="00182CA4" w:rsidRDefault="009563B5" w:rsidP="00FC1755">
      <w:pPr>
        <w:tabs>
          <w:tab w:val="left" w:pos="0"/>
        </w:tabs>
        <w:ind w:firstLine="7655"/>
        <w:jc w:val="right"/>
        <w:rPr>
          <w:sz w:val="28"/>
        </w:rPr>
      </w:pPr>
      <w:r>
        <w:rPr>
          <w:sz w:val="28"/>
        </w:rPr>
        <w:t xml:space="preserve">Таблица </w:t>
      </w:r>
      <w:r w:rsidR="001D7B0E">
        <w:rPr>
          <w:sz w:val="28"/>
        </w:rPr>
        <w:t>2</w:t>
      </w:r>
    </w:p>
    <w:p w:rsidR="009563B5" w:rsidRDefault="009563B5" w:rsidP="009563B5">
      <w:pPr>
        <w:tabs>
          <w:tab w:val="left" w:pos="0"/>
        </w:tabs>
        <w:ind w:firstLine="8778"/>
        <w:rPr>
          <w:sz w:val="28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6945"/>
      </w:tblGrid>
      <w:tr w:rsidR="00BA40BB" w:rsidTr="00097F92">
        <w:tc>
          <w:tcPr>
            <w:tcW w:w="567" w:type="dxa"/>
          </w:tcPr>
          <w:p w:rsidR="00BA40BB" w:rsidRPr="00EA2394" w:rsidRDefault="00BA40BB" w:rsidP="00EC0121">
            <w:pPr>
              <w:pStyle w:val="a3"/>
              <w:rPr>
                <w:bCs w:val="0"/>
                <w:i/>
                <w:iCs/>
                <w:sz w:val="24"/>
              </w:rPr>
            </w:pPr>
            <w:r w:rsidRPr="00EA2394">
              <w:rPr>
                <w:bCs w:val="0"/>
                <w:i/>
                <w:iCs/>
                <w:sz w:val="24"/>
              </w:rPr>
              <w:t>№</w:t>
            </w:r>
          </w:p>
          <w:p w:rsidR="00BA40BB" w:rsidRPr="00EA2394" w:rsidRDefault="00BA40BB" w:rsidP="00EC0121">
            <w:pPr>
              <w:pStyle w:val="a3"/>
              <w:rPr>
                <w:bCs w:val="0"/>
                <w:i/>
                <w:iCs/>
              </w:rPr>
            </w:pPr>
            <w:proofErr w:type="gramStart"/>
            <w:r w:rsidRPr="00EA2394">
              <w:rPr>
                <w:bCs w:val="0"/>
                <w:i/>
                <w:iCs/>
                <w:sz w:val="24"/>
              </w:rPr>
              <w:t>п</w:t>
            </w:r>
            <w:proofErr w:type="gramEnd"/>
            <w:r w:rsidRPr="00EA2394">
              <w:rPr>
                <w:bCs w:val="0"/>
                <w:i/>
                <w:iCs/>
                <w:sz w:val="24"/>
              </w:rPr>
              <w:t>/п</w:t>
            </w:r>
          </w:p>
        </w:tc>
        <w:tc>
          <w:tcPr>
            <w:tcW w:w="3403" w:type="dxa"/>
          </w:tcPr>
          <w:p w:rsidR="00BA40BB" w:rsidRPr="0003195F" w:rsidRDefault="0003195F" w:rsidP="0003195F">
            <w:pPr>
              <w:pStyle w:val="a3"/>
              <w:rPr>
                <w:bCs w:val="0"/>
                <w:i/>
                <w:iCs/>
                <w:sz w:val="24"/>
              </w:rPr>
            </w:pPr>
            <w:r w:rsidRPr="0003195F">
              <w:rPr>
                <w:bCs w:val="0"/>
                <w:i/>
                <w:iCs/>
                <w:sz w:val="24"/>
              </w:rPr>
              <w:t>Характеристики моторного топлива</w:t>
            </w:r>
          </w:p>
        </w:tc>
        <w:tc>
          <w:tcPr>
            <w:tcW w:w="6945" w:type="dxa"/>
          </w:tcPr>
          <w:p w:rsidR="00BA40BB" w:rsidRPr="00EA2394" w:rsidRDefault="00BA40BB" w:rsidP="001A26C7">
            <w:pPr>
              <w:pStyle w:val="a3"/>
              <w:rPr>
                <w:bCs w:val="0"/>
                <w:i/>
                <w:iCs/>
                <w:sz w:val="24"/>
              </w:rPr>
            </w:pPr>
            <w:r w:rsidRPr="00EA2394">
              <w:rPr>
                <w:bCs w:val="0"/>
                <w:i/>
                <w:iCs/>
                <w:sz w:val="24"/>
              </w:rPr>
              <w:t>Нормативный документ</w:t>
            </w:r>
          </w:p>
          <w:p w:rsidR="00BA40BB" w:rsidRPr="00EA2394" w:rsidRDefault="00BA40BB" w:rsidP="001A26C7">
            <w:pPr>
              <w:pStyle w:val="a3"/>
              <w:rPr>
                <w:bCs w:val="0"/>
                <w:i/>
                <w:iCs/>
                <w:sz w:val="24"/>
              </w:rPr>
            </w:pPr>
          </w:p>
          <w:p w:rsidR="00BA40BB" w:rsidRPr="00EA2394" w:rsidRDefault="00BA40BB" w:rsidP="001A26C7">
            <w:pPr>
              <w:pStyle w:val="a3"/>
              <w:jc w:val="both"/>
              <w:rPr>
                <w:bCs w:val="0"/>
                <w:i/>
                <w:iCs/>
                <w:sz w:val="24"/>
              </w:rPr>
            </w:pPr>
          </w:p>
        </w:tc>
      </w:tr>
      <w:tr w:rsidR="00BA40BB" w:rsidTr="00097F92">
        <w:tc>
          <w:tcPr>
            <w:tcW w:w="567" w:type="dxa"/>
          </w:tcPr>
          <w:p w:rsidR="00BA40BB" w:rsidRDefault="00BA40BB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</w:p>
        </w:tc>
        <w:tc>
          <w:tcPr>
            <w:tcW w:w="3403" w:type="dxa"/>
          </w:tcPr>
          <w:p w:rsidR="00BA40BB" w:rsidRDefault="00BA40BB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6945" w:type="dxa"/>
          </w:tcPr>
          <w:p w:rsidR="00BA40BB" w:rsidRDefault="00BA40BB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</w:p>
        </w:tc>
      </w:tr>
      <w:tr w:rsidR="0003195F" w:rsidTr="00097F92">
        <w:trPr>
          <w:trHeight w:val="374"/>
        </w:trPr>
        <w:tc>
          <w:tcPr>
            <w:tcW w:w="10915" w:type="dxa"/>
            <w:gridSpan w:val="3"/>
          </w:tcPr>
          <w:p w:rsidR="0003195F" w:rsidRPr="0003195F" w:rsidRDefault="0003195F" w:rsidP="0003195F">
            <w:pPr>
              <w:pStyle w:val="ConsPlusNormal"/>
              <w:jc w:val="center"/>
              <w:rPr>
                <w:bCs w:val="0"/>
                <w:color w:val="000000" w:themeColor="text1"/>
              </w:rPr>
            </w:pPr>
            <w:r w:rsidRPr="0003195F">
              <w:rPr>
                <w:bCs w:val="0"/>
                <w:color w:val="000000" w:themeColor="text1"/>
              </w:rPr>
              <w:t>Автомобильный бензин</w:t>
            </w:r>
          </w:p>
        </w:tc>
      </w:tr>
      <w:tr w:rsidR="00BA40BB" w:rsidTr="00097F92">
        <w:trPr>
          <w:trHeight w:val="374"/>
        </w:trPr>
        <w:tc>
          <w:tcPr>
            <w:tcW w:w="567" w:type="dxa"/>
          </w:tcPr>
          <w:p w:rsidR="00BA40BB" w:rsidRPr="00BC3737" w:rsidRDefault="0000395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1.</w:t>
            </w:r>
          </w:p>
        </w:tc>
        <w:tc>
          <w:tcPr>
            <w:tcW w:w="3403" w:type="dxa"/>
          </w:tcPr>
          <w:p w:rsidR="00003952" w:rsidRDefault="00003952" w:rsidP="00003952">
            <w:pPr>
              <w:pStyle w:val="ConsPlusNormal"/>
            </w:pPr>
            <w:r>
              <w:t>Массовая доля серы</w:t>
            </w:r>
          </w:p>
          <w:p w:rsidR="00BA40BB" w:rsidRPr="00BC3737" w:rsidRDefault="00BA40BB" w:rsidP="0047682A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BA40BB" w:rsidRPr="00A10E91" w:rsidRDefault="00A10E91" w:rsidP="00A10E91">
            <w:pPr>
              <w:pStyle w:val="ConsPlusNormal"/>
              <w:jc w:val="both"/>
              <w:rPr>
                <w:b w:val="0"/>
                <w:noProof/>
                <w:color w:val="000000" w:themeColor="text1"/>
              </w:rPr>
            </w:pPr>
            <w:r w:rsidRPr="00A10E91">
              <w:rPr>
                <w:b w:val="0"/>
                <w:bCs w:val="0"/>
                <w:color w:val="000000" w:themeColor="text1"/>
              </w:rPr>
              <w:t>ГОСТ ISO 20884-2012</w:t>
            </w:r>
            <w:r>
              <w:rPr>
                <w:b w:val="0"/>
                <w:bCs w:val="0"/>
                <w:color w:val="000000" w:themeColor="text1"/>
              </w:rPr>
              <w:t xml:space="preserve"> </w:t>
            </w:r>
            <w:r w:rsidRPr="00A10E91">
              <w:rPr>
                <w:b w:val="0"/>
                <w:bCs w:val="0"/>
                <w:color w:val="000000" w:themeColor="text1"/>
              </w:rPr>
              <w:t xml:space="preserve">«Топлива автомобильные. Метод определения содержания серы </w:t>
            </w:r>
            <w:proofErr w:type="spellStart"/>
            <w:r w:rsidRPr="00A10E91">
              <w:rPr>
                <w:b w:val="0"/>
                <w:bCs w:val="0"/>
                <w:color w:val="000000" w:themeColor="text1"/>
              </w:rPr>
              <w:t>рентгенофлуоресцентной</w:t>
            </w:r>
            <w:proofErr w:type="spellEnd"/>
            <w:r w:rsidRPr="00A10E91">
              <w:rPr>
                <w:b w:val="0"/>
                <w:bCs w:val="0"/>
                <w:color w:val="000000" w:themeColor="text1"/>
              </w:rPr>
              <w:t xml:space="preserve"> спектрометрией с дисперсией по длине волны»</w:t>
            </w:r>
          </w:p>
        </w:tc>
      </w:tr>
      <w:tr w:rsidR="007F041A" w:rsidTr="00097F92">
        <w:trPr>
          <w:trHeight w:val="841"/>
        </w:trPr>
        <w:tc>
          <w:tcPr>
            <w:tcW w:w="567" w:type="dxa"/>
            <w:vMerge w:val="restart"/>
          </w:tcPr>
          <w:p w:rsidR="007F041A" w:rsidRPr="00BC3737" w:rsidRDefault="007F041A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2.</w:t>
            </w:r>
          </w:p>
        </w:tc>
        <w:tc>
          <w:tcPr>
            <w:tcW w:w="3403" w:type="dxa"/>
            <w:vMerge w:val="restart"/>
          </w:tcPr>
          <w:p w:rsidR="007F041A" w:rsidRPr="00A1504C" w:rsidRDefault="007F041A" w:rsidP="00A1504C">
            <w:pPr>
              <w:autoSpaceDE w:val="0"/>
              <w:autoSpaceDN w:val="0"/>
              <w:adjustRightInd w:val="0"/>
              <w:rPr>
                <w:rFonts w:eastAsiaTheme="minorHAnsi"/>
                <w:b/>
                <w:iCs/>
                <w:lang w:eastAsia="en-US"/>
              </w:rPr>
            </w:pPr>
            <w:r w:rsidRPr="00A1504C">
              <w:rPr>
                <w:rFonts w:eastAsiaTheme="minorHAnsi"/>
                <w:b/>
                <w:iCs/>
                <w:lang w:eastAsia="en-US"/>
              </w:rPr>
              <w:t>Объемная доля бензола</w:t>
            </w:r>
          </w:p>
          <w:p w:rsidR="007F041A" w:rsidRPr="00BC3737" w:rsidRDefault="007F041A" w:rsidP="00AB3FF0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7F041A" w:rsidRPr="001076FD" w:rsidRDefault="007F041A" w:rsidP="001076FD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1076FD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12177-2013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1076FD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 жидкие. Бензин. Определение содержания бензола газохроматографическим методом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7F041A" w:rsidTr="00097F92">
        <w:trPr>
          <w:trHeight w:val="617"/>
        </w:trPr>
        <w:tc>
          <w:tcPr>
            <w:tcW w:w="567" w:type="dxa"/>
            <w:vMerge/>
          </w:tcPr>
          <w:p w:rsidR="007F041A" w:rsidRDefault="007F041A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</w:tcPr>
          <w:p w:rsidR="007F041A" w:rsidRPr="00A1504C" w:rsidRDefault="007F041A" w:rsidP="00A1504C">
            <w:pPr>
              <w:autoSpaceDE w:val="0"/>
              <w:autoSpaceDN w:val="0"/>
              <w:adjustRightInd w:val="0"/>
              <w:rPr>
                <w:rFonts w:eastAsiaTheme="minorHAnsi"/>
                <w:b/>
                <w:iCs/>
                <w:lang w:eastAsia="en-US"/>
              </w:rPr>
            </w:pPr>
          </w:p>
        </w:tc>
        <w:tc>
          <w:tcPr>
            <w:tcW w:w="6945" w:type="dxa"/>
          </w:tcPr>
          <w:p w:rsidR="007F041A" w:rsidRPr="00D71B13" w:rsidRDefault="007F041A" w:rsidP="001076FD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D71B13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29040-91 «Бензины. Метод определения бензола и суммарного содержания ароматических углеводородов»</w:t>
            </w:r>
          </w:p>
        </w:tc>
      </w:tr>
      <w:tr w:rsidR="00BA40BB" w:rsidTr="00097F92">
        <w:trPr>
          <w:trHeight w:val="374"/>
        </w:trPr>
        <w:tc>
          <w:tcPr>
            <w:tcW w:w="567" w:type="dxa"/>
            <w:vMerge w:val="restart"/>
          </w:tcPr>
          <w:p w:rsidR="00BA40BB" w:rsidRDefault="005C2D23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3.</w:t>
            </w:r>
          </w:p>
        </w:tc>
        <w:tc>
          <w:tcPr>
            <w:tcW w:w="3403" w:type="dxa"/>
            <w:vMerge w:val="restart"/>
          </w:tcPr>
          <w:p w:rsidR="00BA40BB" w:rsidRDefault="005C2D23" w:rsidP="002B4277">
            <w:pPr>
              <w:rPr>
                <w:b/>
                <w:noProof/>
              </w:rPr>
            </w:pPr>
            <w:r>
              <w:rPr>
                <w:b/>
                <w:noProof/>
              </w:rPr>
              <w:t>Массовая доля кислорода</w:t>
            </w:r>
          </w:p>
          <w:p w:rsidR="00232CA6" w:rsidRPr="00401D42" w:rsidRDefault="00232CA6" w:rsidP="002B427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9E0A98" w:rsidRPr="00CE43A9" w:rsidRDefault="00F7056A" w:rsidP="00F7056A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F7056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1601-2012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</w:t>
            </w:r>
            <w:r w:rsidRPr="00F7056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«Нефтепродукты жидкие. Бензин неэтилированный. Определение органических кислородсодержащих соединений и общего содержания органически связанного кислорода методом газовой хроматографии с использованием пламенно-ионизационного детектора по кислороду (O-FID)»</w:t>
            </w:r>
          </w:p>
        </w:tc>
      </w:tr>
      <w:tr w:rsidR="00BA40BB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A40BB" w:rsidRDefault="00BA40BB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</w:tcPr>
          <w:p w:rsidR="00BA40BB" w:rsidRDefault="00BA40BB" w:rsidP="00BD6B61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194CC1" w:rsidRPr="00FB1B3A" w:rsidRDefault="0064038B" w:rsidP="0064038B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64038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13132-2012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64038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 жидкие. Бензин неэтилированный. Определение органических кислородсодержащих соединений и общего содержания органически связанного кислорода методом газовой хроматографии с использованием переключающихся колонок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4.</w:t>
            </w:r>
          </w:p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  <w:p w:rsidR="00C179A1" w:rsidRDefault="00C179A1" w:rsidP="00097F92">
            <w:pPr>
              <w:pStyle w:val="a3"/>
              <w:rPr>
                <w:b w:val="0"/>
                <w:bCs w:val="0"/>
                <w:sz w:val="24"/>
              </w:rPr>
            </w:pPr>
          </w:p>
          <w:p w:rsidR="00FB1B3A" w:rsidRDefault="00FB1B3A" w:rsidP="00097F92">
            <w:pPr>
              <w:pStyle w:val="a3"/>
              <w:rPr>
                <w:b w:val="0"/>
                <w:bCs w:val="0"/>
                <w:sz w:val="24"/>
              </w:rPr>
            </w:pPr>
          </w:p>
          <w:p w:rsidR="00FB1B3A" w:rsidRDefault="00FB1B3A" w:rsidP="00097F92">
            <w:pPr>
              <w:pStyle w:val="a3"/>
              <w:rPr>
                <w:b w:val="0"/>
                <w:bCs w:val="0"/>
                <w:sz w:val="24"/>
              </w:rPr>
            </w:pPr>
          </w:p>
          <w:p w:rsidR="00FB1B3A" w:rsidRDefault="00FB1B3A" w:rsidP="00097F92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</w:tcPr>
          <w:p w:rsidR="00C179A1" w:rsidRPr="00401D42" w:rsidRDefault="00C179A1" w:rsidP="002B705E">
            <w:pPr>
              <w:rPr>
                <w:b/>
                <w:noProof/>
              </w:rPr>
            </w:pPr>
            <w:r>
              <w:rPr>
                <w:b/>
                <w:noProof/>
              </w:rPr>
              <w:t>Октановое число</w:t>
            </w:r>
          </w:p>
        </w:tc>
        <w:tc>
          <w:tcPr>
            <w:tcW w:w="6945" w:type="dxa"/>
          </w:tcPr>
          <w:p w:rsidR="00C179A1" w:rsidRPr="0029766A" w:rsidRDefault="00C179A1" w:rsidP="001A26C7">
            <w:pPr>
              <w:pStyle w:val="a3"/>
              <w:rPr>
                <w:b w:val="0"/>
                <w:noProof/>
                <w:sz w:val="24"/>
              </w:rPr>
            </w:pP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</w:tcPr>
          <w:p w:rsidR="00C179A1" w:rsidRPr="00401D42" w:rsidRDefault="00C179A1" w:rsidP="00B108AE">
            <w:pPr>
              <w:rPr>
                <w:b/>
                <w:noProof/>
              </w:rPr>
            </w:pPr>
            <w:r>
              <w:rPr>
                <w:b/>
                <w:noProof/>
              </w:rPr>
              <w:t>-по исследовательскому методу</w:t>
            </w:r>
          </w:p>
        </w:tc>
        <w:tc>
          <w:tcPr>
            <w:tcW w:w="6945" w:type="dxa"/>
          </w:tcPr>
          <w:p w:rsidR="00C179A1" w:rsidRPr="00127381" w:rsidRDefault="00C179A1" w:rsidP="00127381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12738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8226-82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12738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Топливо для двигателей. Исследовательский метод определения октанового числа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 w:val="restart"/>
          </w:tcPr>
          <w:p w:rsidR="00C179A1" w:rsidRPr="00401D42" w:rsidRDefault="00C179A1" w:rsidP="00C16203">
            <w:pPr>
              <w:rPr>
                <w:b/>
                <w:noProof/>
              </w:rPr>
            </w:pPr>
            <w:r>
              <w:rPr>
                <w:b/>
                <w:noProof/>
              </w:rPr>
              <w:t>-по моторному методу</w:t>
            </w:r>
          </w:p>
          <w:p w:rsidR="00C179A1" w:rsidRDefault="00C179A1" w:rsidP="00C16203">
            <w:pPr>
              <w:rPr>
                <w:b/>
                <w:noProof/>
              </w:rPr>
            </w:pPr>
          </w:p>
          <w:p w:rsidR="00C179A1" w:rsidRPr="00401D42" w:rsidRDefault="00C179A1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7E1880" w:rsidRDefault="00C179A1" w:rsidP="007E1880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7E188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32340-2013 (ISO 5163:2005)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7E188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Определение детонационных характеристик моторных и авиационных топлив. Моторный метод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512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8C17E0" w:rsidRDefault="00C179A1" w:rsidP="008C17E0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8C17E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ГОСТ 511-2015 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«</w:t>
            </w:r>
            <w:r w:rsidRPr="008C17E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Топливо для двигателей. Моторный метод определения октанового числа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5.</w:t>
            </w:r>
          </w:p>
          <w:p w:rsidR="00C179A1" w:rsidRDefault="00C179A1" w:rsidP="00097F92">
            <w:pPr>
              <w:pStyle w:val="a3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Default="00C179A1" w:rsidP="00C16203">
            <w:pPr>
              <w:rPr>
                <w:b/>
                <w:noProof/>
              </w:rPr>
            </w:pPr>
            <w:r>
              <w:rPr>
                <w:b/>
                <w:noProof/>
              </w:rPr>
              <w:t>Давление насыщенных паров</w:t>
            </w:r>
          </w:p>
          <w:p w:rsidR="00C179A1" w:rsidRDefault="00C179A1" w:rsidP="00C16203">
            <w:pPr>
              <w:rPr>
                <w:b/>
                <w:noProof/>
              </w:rPr>
            </w:pPr>
          </w:p>
          <w:p w:rsidR="00097F92" w:rsidRPr="00401D42" w:rsidRDefault="00097F92" w:rsidP="00097F92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140DA7" w:rsidRDefault="00140DA7" w:rsidP="00140DA7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140DA7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13016-1-2013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140DA7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 жидкие. Часть 1. Определение давления насыщенных паров, содержащих воздух (ASVP), и расчет эквивалентного давления сухих паров (DVPE)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</w:tcPr>
          <w:p w:rsidR="00C179A1" w:rsidRPr="00401D42" w:rsidRDefault="00C179A1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EB043F" w:rsidRDefault="00EB043F" w:rsidP="00EB043F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EB043F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1756-2000 (ИСО 3007-99)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</w:t>
            </w:r>
            <w:r w:rsidR="007609C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«</w:t>
            </w:r>
            <w:r w:rsidR="007609C1" w:rsidRPr="007609C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Определение давления насыщенных паров</w:t>
            </w:r>
            <w:r w:rsidR="007609C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097F92" w:rsidRPr="00097F92" w:rsidRDefault="00CE43A9" w:rsidP="00CE43A9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CE43A9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28781-90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CE43A9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Нефть и нефтепродукты. Метод определения давления насыщенных паров на аппарате с механическим диспергированием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097F9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6.</w:t>
            </w:r>
          </w:p>
          <w:p w:rsidR="00097F92" w:rsidRDefault="00097F92" w:rsidP="00097F92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Default="00097F92" w:rsidP="00C16203">
            <w:pPr>
              <w:rPr>
                <w:b/>
                <w:noProof/>
              </w:rPr>
            </w:pPr>
            <w:r>
              <w:rPr>
                <w:b/>
                <w:noProof/>
              </w:rPr>
              <w:t>Объемная доля оксигенатов</w:t>
            </w:r>
          </w:p>
          <w:p w:rsidR="00097F92" w:rsidRDefault="00097F92" w:rsidP="00C16203">
            <w:pPr>
              <w:rPr>
                <w:b/>
                <w:noProof/>
              </w:rPr>
            </w:pPr>
          </w:p>
          <w:p w:rsidR="00097F92" w:rsidRDefault="00097F92" w:rsidP="00C16203">
            <w:pPr>
              <w:rPr>
                <w:b/>
                <w:noProof/>
              </w:rPr>
            </w:pPr>
          </w:p>
          <w:p w:rsidR="00097F92" w:rsidRPr="00401D42" w:rsidRDefault="00097F92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29766A" w:rsidRDefault="00232CA6" w:rsidP="00232CA6">
            <w:pPr>
              <w:pStyle w:val="a3"/>
              <w:jc w:val="both"/>
              <w:rPr>
                <w:b w:val="0"/>
                <w:noProof/>
                <w:sz w:val="24"/>
              </w:rPr>
            </w:pPr>
            <w:r w:rsidRPr="0064038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13132-2012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64038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 жидкие. Бензин неэтилированный. Определение органических кислородсодержащих соединений и общего содержания органически связанного кислорода методом газовой хроматографии с использованием переключающихся колонок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C16203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29766A" w:rsidRDefault="007837E6" w:rsidP="007837E6">
            <w:pPr>
              <w:pStyle w:val="a3"/>
              <w:jc w:val="both"/>
              <w:rPr>
                <w:b w:val="0"/>
                <w:noProof/>
                <w:sz w:val="24"/>
              </w:rPr>
            </w:pPr>
            <w:r w:rsidRPr="00F7056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1601-2012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</w:t>
            </w:r>
            <w:r w:rsidRPr="00F7056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«Нефтепродукты жидкие. Бензин неэтилированный. Определение органических кислородсодержащих соединений и общего содержания органически связанного кислорода методом газовой хроматографии с использованием пламенно-ионизационного детектора по кислороду (O-FID)»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4D2C1F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Pr="00401D42" w:rsidRDefault="001F0814" w:rsidP="00570BDF">
            <w:pPr>
              <w:rPr>
                <w:b/>
                <w:noProof/>
              </w:rPr>
            </w:pPr>
            <w:r>
              <w:rPr>
                <w:b/>
                <w:noProof/>
              </w:rPr>
              <w:t>Концентрация</w:t>
            </w:r>
            <w:r w:rsidR="0041326E">
              <w:rPr>
                <w:b/>
                <w:noProof/>
              </w:rPr>
              <w:t xml:space="preserve"> </w:t>
            </w:r>
            <w:r w:rsidR="00570BDF">
              <w:rPr>
                <w:b/>
                <w:noProof/>
              </w:rPr>
              <w:t>свинца</w:t>
            </w:r>
          </w:p>
        </w:tc>
        <w:tc>
          <w:tcPr>
            <w:tcW w:w="6945" w:type="dxa"/>
          </w:tcPr>
          <w:p w:rsidR="00C179A1" w:rsidRPr="00570BDF" w:rsidRDefault="00570BDF" w:rsidP="00570BDF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570BDF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237-2013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570BDF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 жидкие. Определение низких концентраций свинца методом атомно-абсорбционной спектрометрии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2E6535" w:rsidRDefault="002E6535" w:rsidP="002E6535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2E6535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28828-90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2E6535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Бензины. Метод определения свинца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41326E" w:rsidTr="00097F92">
        <w:trPr>
          <w:trHeight w:val="374"/>
        </w:trPr>
        <w:tc>
          <w:tcPr>
            <w:tcW w:w="109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326E" w:rsidRPr="00853333" w:rsidRDefault="0041326E" w:rsidP="007E7CBA">
            <w:pPr>
              <w:pStyle w:val="a3"/>
              <w:rPr>
                <w:noProof/>
                <w:sz w:val="24"/>
              </w:rPr>
            </w:pPr>
            <w:r w:rsidRPr="00853333">
              <w:rPr>
                <w:noProof/>
                <w:sz w:val="24"/>
              </w:rPr>
              <w:t>Дизельное топливо</w:t>
            </w:r>
          </w:p>
        </w:tc>
      </w:tr>
      <w:tr w:rsidR="000324C2" w:rsidTr="00097F92">
        <w:trPr>
          <w:trHeight w:val="374"/>
        </w:trPr>
        <w:tc>
          <w:tcPr>
            <w:tcW w:w="567" w:type="dxa"/>
            <w:tcBorders>
              <w:top w:val="single" w:sz="4" w:space="0" w:color="auto"/>
            </w:tcBorders>
          </w:tcPr>
          <w:p w:rsidR="000324C2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</w:tcBorders>
          </w:tcPr>
          <w:p w:rsidR="000324C2" w:rsidRDefault="000324C2" w:rsidP="00F36E48">
            <w:pPr>
              <w:pStyle w:val="ConsPlusNormal"/>
            </w:pPr>
            <w:r>
              <w:t>Дизельное топливо</w:t>
            </w:r>
          </w:p>
        </w:tc>
        <w:tc>
          <w:tcPr>
            <w:tcW w:w="6945" w:type="dxa"/>
          </w:tcPr>
          <w:p w:rsidR="000324C2" w:rsidRPr="000324C2" w:rsidRDefault="000324C2" w:rsidP="00B07944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0324C2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32511-2013 (EN 590:2009)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0324C2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Топливо дизельное ЕВРО. Технические условия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E13EBA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13EBA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E13EBA">
              <w:rPr>
                <w:b w:val="0"/>
                <w:bCs w:val="0"/>
                <w:sz w:val="24"/>
              </w:rPr>
              <w:t>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E13EBA" w:rsidRDefault="00E13EBA" w:rsidP="00F36E48">
            <w:pPr>
              <w:pStyle w:val="ConsPlusNormal"/>
            </w:pPr>
            <w:r>
              <w:t>Массовая доля серы</w:t>
            </w:r>
          </w:p>
          <w:p w:rsidR="00E13EBA" w:rsidRPr="00401D42" w:rsidRDefault="00E13EBA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E13EBA" w:rsidRPr="00B07944" w:rsidRDefault="00E13EBA" w:rsidP="00B07944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B07944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ISO 20846-2012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D76A5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Определение серы методом ультрафиолетовой флуоресценции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E13EBA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13EBA" w:rsidRDefault="00E13EBA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E13EBA" w:rsidRDefault="00E13EBA" w:rsidP="00F36E48">
            <w:pPr>
              <w:pStyle w:val="ConsPlusNormal"/>
            </w:pPr>
          </w:p>
        </w:tc>
        <w:tc>
          <w:tcPr>
            <w:tcW w:w="6945" w:type="dxa"/>
          </w:tcPr>
          <w:p w:rsidR="00E13EBA" w:rsidRPr="00FC69EA" w:rsidRDefault="00FC69EA" w:rsidP="00B07944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FC69E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ISO 20884-2012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="00384C20" w:rsidRPr="00384C2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Топлива автомобильные. Метод определения содержания серы </w:t>
            </w:r>
            <w:proofErr w:type="spellStart"/>
            <w:r w:rsidR="00384C20" w:rsidRPr="00384C2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рентгенофлуоресцентной</w:t>
            </w:r>
            <w:proofErr w:type="spellEnd"/>
            <w:r w:rsidR="00384C20" w:rsidRPr="00384C2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спектрометрией с дисперсией по длине волны</w:t>
            </w:r>
            <w:r w:rsidR="00384C2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405D5C">
              <w:rPr>
                <w:b w:val="0"/>
                <w:bCs w:val="0"/>
                <w:sz w:val="24"/>
              </w:rPr>
              <w:t>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Pr="00401D42" w:rsidRDefault="00BC5404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Температура вспышки в закрытом тигле</w:t>
            </w:r>
          </w:p>
        </w:tc>
        <w:tc>
          <w:tcPr>
            <w:tcW w:w="6945" w:type="dxa"/>
          </w:tcPr>
          <w:p w:rsidR="00C179A1" w:rsidRPr="000965C9" w:rsidRDefault="000965C9" w:rsidP="000965C9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0965C9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ISO 2719-2013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0965C9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Нефтепродукты. Методы определения температуры вспышки в закрытом тигле </w:t>
            </w:r>
            <w:proofErr w:type="spellStart"/>
            <w:r w:rsidRPr="000965C9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Пенски-Мартенса</w:t>
            </w:r>
            <w:proofErr w:type="spellEnd"/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27385B" w:rsidRDefault="0027385B" w:rsidP="0027385B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27385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6356-75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27385B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Метод определения температуры вспышки в закрытом тигле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CC3469">
              <w:rPr>
                <w:b w:val="0"/>
                <w:bCs w:val="0"/>
                <w:sz w:val="24"/>
              </w:rPr>
              <w:t>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Pr="00401D42" w:rsidRDefault="00CC3469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Фракционный состав</w:t>
            </w:r>
          </w:p>
        </w:tc>
        <w:tc>
          <w:tcPr>
            <w:tcW w:w="6945" w:type="dxa"/>
          </w:tcPr>
          <w:p w:rsidR="00C179A1" w:rsidRPr="009B68B1" w:rsidRDefault="009B68B1" w:rsidP="009B68B1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9B68B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ISO 3405-2013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9B68B1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Определения фракционного состава при атмосферном давлении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0D38C6" w:rsidRDefault="000D38C6" w:rsidP="000D38C6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0D38C6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2177-99 (ИСО 3405-88)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0D38C6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Нефтепродукты. Методы определения фракционного состава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179A1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C179A1" w:rsidRPr="00401D42" w:rsidRDefault="000B3634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Массовая доля полициклических углеводородов</w:t>
            </w:r>
          </w:p>
        </w:tc>
        <w:tc>
          <w:tcPr>
            <w:tcW w:w="6945" w:type="dxa"/>
          </w:tcPr>
          <w:p w:rsidR="00C179A1" w:rsidRPr="00FA15A0" w:rsidRDefault="00FA15A0" w:rsidP="00FA15A0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FA15A0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12916-2012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</w:t>
            </w:r>
            <w:r w:rsidRPr="00C85F48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«</w:t>
            </w:r>
            <w:r w:rsidR="00C85F48" w:rsidRPr="00C85F48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Нефтепродукты. Определение типов ароматических углеводородов в средних дистиллятах. Метод высокоэффективной жидкостной хроматографии с </w:t>
            </w:r>
            <w:r w:rsidR="00C85F48" w:rsidRPr="00C85F48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lastRenderedPageBreak/>
              <w:t>детектированием по коэффициенту рефракции»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179A1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6.</w:t>
            </w:r>
          </w:p>
          <w:p w:rsidR="00194CC1" w:rsidRDefault="00194CC1" w:rsidP="001A26C7">
            <w:pPr>
              <w:pStyle w:val="a3"/>
              <w:rPr>
                <w:b w:val="0"/>
                <w:bCs w:val="0"/>
                <w:sz w:val="24"/>
              </w:rPr>
            </w:pPr>
          </w:p>
          <w:p w:rsidR="00194CC1" w:rsidRDefault="00194CC1" w:rsidP="001A26C7">
            <w:pPr>
              <w:pStyle w:val="a3"/>
              <w:rPr>
                <w:b w:val="0"/>
                <w:bCs w:val="0"/>
                <w:sz w:val="24"/>
              </w:rPr>
            </w:pPr>
          </w:p>
          <w:p w:rsidR="00194CC1" w:rsidRDefault="00194CC1" w:rsidP="001A26C7">
            <w:pPr>
              <w:pStyle w:val="a3"/>
              <w:rPr>
                <w:b w:val="0"/>
                <w:bCs w:val="0"/>
                <w:sz w:val="24"/>
              </w:rPr>
            </w:pPr>
          </w:p>
          <w:p w:rsidR="00194CC1" w:rsidRDefault="00194CC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</w:tcBorders>
          </w:tcPr>
          <w:p w:rsidR="00C179A1" w:rsidRDefault="003A1994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Цетановое число</w:t>
            </w:r>
          </w:p>
          <w:p w:rsidR="00194CC1" w:rsidRDefault="00194CC1" w:rsidP="001A26C7">
            <w:pPr>
              <w:rPr>
                <w:b/>
                <w:noProof/>
              </w:rPr>
            </w:pPr>
          </w:p>
          <w:p w:rsidR="00194CC1" w:rsidRDefault="00194CC1" w:rsidP="001A26C7">
            <w:pPr>
              <w:rPr>
                <w:b/>
                <w:noProof/>
              </w:rPr>
            </w:pPr>
          </w:p>
          <w:p w:rsidR="00194CC1" w:rsidRDefault="00194CC1" w:rsidP="001A26C7">
            <w:pPr>
              <w:rPr>
                <w:b/>
                <w:noProof/>
              </w:rPr>
            </w:pPr>
          </w:p>
          <w:p w:rsidR="00194CC1" w:rsidRPr="00401D42" w:rsidRDefault="00194CC1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</w:tcPr>
          <w:p w:rsidR="00C179A1" w:rsidRPr="004632BA" w:rsidRDefault="003A1994" w:rsidP="003A1994">
            <w:pPr>
              <w:pStyle w:val="a3"/>
              <w:jc w:val="both"/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</w:pPr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ГОСТ EN 15195-2014 «Нефтепродукты жидкие. Средние </w:t>
            </w:r>
            <w:proofErr w:type="spellStart"/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дистиллятные</w:t>
            </w:r>
            <w:proofErr w:type="spellEnd"/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топлива. Метод определения задержки воспламенения и получаемого </w:t>
            </w:r>
            <w:proofErr w:type="spellStart"/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цетанового</w:t>
            </w:r>
            <w:proofErr w:type="spellEnd"/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числа (DCN) сжиганием в камере постоянного объема»</w:t>
            </w:r>
            <w:r w:rsidR="003839C0"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179A1" w:rsidRDefault="00C179A1" w:rsidP="001A26C7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C179A1" w:rsidRPr="00401D42" w:rsidRDefault="00C179A1" w:rsidP="001A26C7">
            <w:pPr>
              <w:rPr>
                <w:b/>
                <w:noProof/>
              </w:rPr>
            </w:pP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C179A1" w:rsidRPr="004632BA" w:rsidRDefault="00777E1F" w:rsidP="004632BA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ГОСТ ISO 5165-2014 «Нефтепродукты. Воспламеняемость дизельного топлива. Определение </w:t>
            </w:r>
            <w:proofErr w:type="spellStart"/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цетанового</w:t>
            </w:r>
            <w:proofErr w:type="spellEnd"/>
            <w:r w:rsidRPr="004632BA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числа моторным методом» </w:t>
            </w:r>
          </w:p>
        </w:tc>
      </w:tr>
      <w:tr w:rsidR="00C179A1" w:rsidTr="00097F92">
        <w:trPr>
          <w:trHeight w:val="37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179A1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C179A1" w:rsidRPr="00401D42" w:rsidRDefault="006D7F77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Смазывающая способность</w:t>
            </w:r>
          </w:p>
        </w:tc>
        <w:tc>
          <w:tcPr>
            <w:tcW w:w="6945" w:type="dxa"/>
            <w:tcBorders>
              <w:top w:val="single" w:sz="4" w:space="0" w:color="auto"/>
            </w:tcBorders>
          </w:tcPr>
          <w:p w:rsidR="00C179A1" w:rsidRPr="00EB08DE" w:rsidRDefault="00EB08DE" w:rsidP="004E5437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EB08DE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ISO 12156-1-2012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="004E5437" w:rsidRPr="004E5437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Топливо дизельное. Определение смазывающей способности на аппарате HFRR. Часть 1. Метод испытаний</w:t>
            </w:r>
            <w:r w:rsidR="004E5437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0B4364" w:rsidTr="00667BE7">
        <w:trPr>
          <w:trHeight w:val="61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B4364" w:rsidRDefault="000324C2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0B4364" w:rsidRPr="00401D42" w:rsidRDefault="000B4364" w:rsidP="001A26C7">
            <w:pPr>
              <w:rPr>
                <w:b/>
                <w:noProof/>
              </w:rPr>
            </w:pPr>
            <w:r>
              <w:rPr>
                <w:b/>
                <w:noProof/>
              </w:rPr>
              <w:t>Предельная температура фильтруемости</w:t>
            </w:r>
          </w:p>
        </w:tc>
        <w:tc>
          <w:tcPr>
            <w:tcW w:w="6945" w:type="dxa"/>
          </w:tcPr>
          <w:p w:rsidR="000B4364" w:rsidRPr="00583ADE" w:rsidRDefault="000B4364" w:rsidP="00583ADE">
            <w:pPr>
              <w:pStyle w:val="a3"/>
              <w:jc w:val="both"/>
              <w:rPr>
                <w:b w:val="0"/>
                <w:noProof/>
                <w:color w:val="000000" w:themeColor="text1"/>
                <w:sz w:val="24"/>
              </w:rPr>
            </w:pPr>
            <w:r w:rsidRPr="00583ADE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ГОСТ EN 116-2013</w:t>
            </w:r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«</w:t>
            </w:r>
            <w:r w:rsidRPr="00583ADE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 xml:space="preserve">Топлива дизельные и печные бытовые. Метод определения предельной температуры </w:t>
            </w:r>
            <w:proofErr w:type="spellStart"/>
            <w:r w:rsidRPr="00583ADE"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фильтруемости</w:t>
            </w:r>
            <w:proofErr w:type="spellEnd"/>
            <w:r>
              <w:rPr>
                <w:rFonts w:eastAsiaTheme="minorHAnsi"/>
                <w:b w:val="0"/>
                <w:bCs w:val="0"/>
                <w:color w:val="000000" w:themeColor="text1"/>
                <w:sz w:val="24"/>
                <w:lang w:eastAsia="en-US"/>
              </w:rPr>
              <w:t>»</w:t>
            </w:r>
          </w:p>
        </w:tc>
      </w:tr>
      <w:tr w:rsidR="00667BE7" w:rsidTr="00667BE7">
        <w:trPr>
          <w:trHeight w:val="258"/>
        </w:trPr>
        <w:tc>
          <w:tcPr>
            <w:tcW w:w="109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67BE7" w:rsidRPr="00667BE7" w:rsidRDefault="00667BE7" w:rsidP="00667BE7">
            <w:pPr>
              <w:pStyle w:val="a3"/>
              <w:rPr>
                <w:rFonts w:eastAsiaTheme="minorHAnsi"/>
                <w:bCs w:val="0"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bCs w:val="0"/>
                <w:color w:val="000000" w:themeColor="text1"/>
                <w:sz w:val="24"/>
                <w:lang w:eastAsia="en-US"/>
              </w:rPr>
              <w:t>Маркировка моторного топлива</w:t>
            </w:r>
          </w:p>
        </w:tc>
      </w:tr>
      <w:tr w:rsidR="00667BE7" w:rsidTr="00DA5CB6">
        <w:trPr>
          <w:trHeight w:val="61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67BE7" w:rsidRDefault="00667BE7" w:rsidP="001A26C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9.</w:t>
            </w:r>
          </w:p>
        </w:tc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667BE7" w:rsidRPr="00667BE7" w:rsidRDefault="00667BE7" w:rsidP="001A26C7">
            <w:pPr>
              <w:rPr>
                <w:b/>
                <w:noProof/>
              </w:rPr>
            </w:pPr>
            <w:r w:rsidRPr="00667BE7">
              <w:rPr>
                <w:b/>
                <w:noProof/>
              </w:rPr>
              <w:t>Маркировка, упаковка, хранение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667BE7" w:rsidRPr="00667BE7" w:rsidRDefault="00667BE7" w:rsidP="00667BE7">
            <w:pPr>
              <w:tabs>
                <w:tab w:val="left" w:pos="0"/>
              </w:tabs>
              <w:jc w:val="both"/>
              <w:rPr>
                <w:rFonts w:eastAsiaTheme="minorHAnsi"/>
                <w:b/>
                <w:bCs/>
                <w:color w:val="000000" w:themeColor="text1"/>
                <w:lang w:eastAsia="en-US"/>
              </w:rPr>
            </w:pPr>
            <w:r w:rsidRPr="00667BE7">
              <w:t>ГОСТ 1510-84 «Нефть и нефтепродукты. Маркировка, упаковка, транспортирование и хранение»</w:t>
            </w:r>
          </w:p>
        </w:tc>
      </w:tr>
    </w:tbl>
    <w:p w:rsidR="00667BE7" w:rsidRDefault="00667BE7" w:rsidP="000B4364">
      <w:pPr>
        <w:tabs>
          <w:tab w:val="left" w:pos="0"/>
        </w:tabs>
        <w:ind w:firstLine="567"/>
        <w:jc w:val="both"/>
        <w:rPr>
          <w:color w:val="000000" w:themeColor="text1"/>
          <w:sz w:val="28"/>
        </w:rPr>
      </w:pPr>
    </w:p>
    <w:p w:rsidR="009563B5" w:rsidRPr="00991C29" w:rsidRDefault="009563B5" w:rsidP="000B4364">
      <w:pPr>
        <w:tabs>
          <w:tab w:val="left" w:pos="0"/>
        </w:tabs>
        <w:ind w:firstLine="567"/>
        <w:jc w:val="both"/>
        <w:rPr>
          <w:b/>
          <w:sz w:val="28"/>
        </w:rPr>
      </w:pPr>
      <w:r w:rsidRPr="00716318">
        <w:rPr>
          <w:color w:val="000000" w:themeColor="text1"/>
          <w:sz w:val="28"/>
        </w:rPr>
        <w:t>4.</w:t>
      </w:r>
      <w:r w:rsidR="00735B74" w:rsidRPr="00716318">
        <w:rPr>
          <w:color w:val="000000" w:themeColor="text1"/>
          <w:sz w:val="28"/>
        </w:rPr>
        <w:t>2</w:t>
      </w:r>
      <w:r w:rsidR="001767A0" w:rsidRPr="00716318">
        <w:rPr>
          <w:color w:val="000000" w:themeColor="text1"/>
          <w:sz w:val="28"/>
        </w:rPr>
        <w:t>.</w:t>
      </w:r>
      <w:r w:rsidR="00735B74" w:rsidRPr="00716318">
        <w:rPr>
          <w:color w:val="000000" w:themeColor="text1"/>
          <w:sz w:val="28"/>
        </w:rPr>
        <w:t>2.</w:t>
      </w:r>
      <w:r w:rsidRPr="00991C29">
        <w:rPr>
          <w:sz w:val="28"/>
        </w:rPr>
        <w:t xml:space="preserve"> При проведении проверок</w:t>
      </w:r>
      <w:r w:rsidR="00E63DA6">
        <w:rPr>
          <w:sz w:val="28"/>
        </w:rPr>
        <w:t xml:space="preserve"> </w:t>
      </w:r>
      <w:r w:rsidR="000B4364">
        <w:rPr>
          <w:sz w:val="28"/>
        </w:rPr>
        <w:t>моторного топлива</w:t>
      </w:r>
      <w:r w:rsidR="00E63DA6">
        <w:rPr>
          <w:sz w:val="28"/>
        </w:rPr>
        <w:t xml:space="preserve"> </w:t>
      </w:r>
      <w:r w:rsidRPr="00991C29">
        <w:rPr>
          <w:sz w:val="28"/>
        </w:rPr>
        <w:t xml:space="preserve">органам государственного контроля (надзора) наряду с указанными в настоящей таблице межгосударственными нормативными документами необходимо руководствоваться </w:t>
      </w:r>
      <w:r w:rsidR="00735B74">
        <w:rPr>
          <w:sz w:val="28"/>
        </w:rPr>
        <w:t xml:space="preserve">действующими </w:t>
      </w:r>
      <w:r w:rsidR="000B4364" w:rsidRPr="00716318">
        <w:rPr>
          <w:color w:val="000000" w:themeColor="text1"/>
          <w:sz w:val="28"/>
        </w:rPr>
        <w:t>техническим</w:t>
      </w:r>
      <w:r w:rsidR="00735B74" w:rsidRPr="00716318">
        <w:rPr>
          <w:color w:val="000000" w:themeColor="text1"/>
          <w:sz w:val="28"/>
        </w:rPr>
        <w:t>и</w:t>
      </w:r>
      <w:r w:rsidR="00E63DA6" w:rsidRPr="00716318">
        <w:rPr>
          <w:color w:val="000000" w:themeColor="text1"/>
          <w:sz w:val="28"/>
        </w:rPr>
        <w:t xml:space="preserve"> регламент</w:t>
      </w:r>
      <w:r w:rsidR="00735B74" w:rsidRPr="00716318">
        <w:rPr>
          <w:color w:val="000000" w:themeColor="text1"/>
          <w:sz w:val="28"/>
        </w:rPr>
        <w:t>ами</w:t>
      </w:r>
      <w:r w:rsidR="000B4364" w:rsidRPr="000B4364">
        <w:rPr>
          <w:rFonts w:eastAsia="Calibri"/>
          <w:color w:val="000000"/>
          <w:sz w:val="28"/>
          <w:szCs w:val="28"/>
          <w:lang w:eastAsia="en-US"/>
        </w:rPr>
        <w:t>,</w:t>
      </w:r>
      <w:r w:rsidR="00E63DA6">
        <w:rPr>
          <w:sz w:val="28"/>
        </w:rPr>
        <w:t xml:space="preserve"> </w:t>
      </w:r>
      <w:r w:rsidRPr="00991C29">
        <w:rPr>
          <w:sz w:val="28"/>
        </w:rPr>
        <w:t xml:space="preserve">нормативными правовыми актами государств - участников СНГ и национальными нормативными документами, </w:t>
      </w:r>
      <w:r w:rsidR="002877CD">
        <w:rPr>
          <w:sz w:val="28"/>
        </w:rPr>
        <w:t>определяющими</w:t>
      </w:r>
      <w:r w:rsidRPr="00991C29">
        <w:rPr>
          <w:sz w:val="28"/>
        </w:rPr>
        <w:t xml:space="preserve"> обязательные требования к продукции</w:t>
      </w:r>
      <w:r w:rsidR="002877CD">
        <w:rPr>
          <w:sz w:val="28"/>
        </w:rPr>
        <w:t xml:space="preserve"> и требования в области обязательного подтверждения соответствия моторного топлива</w:t>
      </w:r>
      <w:r w:rsidRPr="000B4364">
        <w:rPr>
          <w:sz w:val="28"/>
        </w:rPr>
        <w:t xml:space="preserve">. </w:t>
      </w:r>
    </w:p>
    <w:p w:rsidR="009563B5" w:rsidRPr="00F936E7" w:rsidRDefault="009563B5" w:rsidP="009563B5">
      <w:pPr>
        <w:tabs>
          <w:tab w:val="left" w:pos="0"/>
        </w:tabs>
        <w:ind w:firstLine="741"/>
        <w:jc w:val="both"/>
        <w:rPr>
          <w:b/>
          <w:sz w:val="28"/>
        </w:rPr>
      </w:pPr>
    </w:p>
    <w:p w:rsidR="009563B5" w:rsidRDefault="009563B5" w:rsidP="009563B5">
      <w:pPr>
        <w:tabs>
          <w:tab w:val="left" w:pos="0"/>
        </w:tabs>
        <w:ind w:firstLine="741"/>
        <w:jc w:val="both"/>
        <w:rPr>
          <w:b/>
          <w:sz w:val="28"/>
        </w:rPr>
      </w:pPr>
      <w:r>
        <w:rPr>
          <w:b/>
          <w:sz w:val="28"/>
        </w:rPr>
        <w:t>5. Требования к проведению государственного контроля (надзора)</w:t>
      </w:r>
    </w:p>
    <w:p w:rsidR="00235981" w:rsidRDefault="00235981" w:rsidP="00235981">
      <w:pPr>
        <w:tabs>
          <w:tab w:val="left" w:pos="0"/>
        </w:tabs>
        <w:ind w:firstLine="741"/>
        <w:jc w:val="both"/>
        <w:rPr>
          <w:sz w:val="28"/>
        </w:rPr>
      </w:pPr>
      <w:r w:rsidRPr="00235981">
        <w:rPr>
          <w:sz w:val="28"/>
        </w:rPr>
        <w:t>5.</w:t>
      </w:r>
      <w:r w:rsidR="002877CD">
        <w:rPr>
          <w:sz w:val="28"/>
        </w:rPr>
        <w:t>1</w:t>
      </w:r>
      <w:r w:rsidRPr="00235981">
        <w:rPr>
          <w:sz w:val="28"/>
        </w:rPr>
        <w:t>.</w:t>
      </w:r>
      <w:r>
        <w:rPr>
          <w:sz w:val="28"/>
        </w:rPr>
        <w:t xml:space="preserve"> При осуществлении государственного </w:t>
      </w:r>
      <w:r>
        <w:rPr>
          <w:color w:val="000000"/>
          <w:sz w:val="28"/>
          <w:szCs w:val="28"/>
        </w:rPr>
        <w:t xml:space="preserve">метрологического надзора </w:t>
      </w:r>
      <w:r w:rsidR="00137E82">
        <w:rPr>
          <w:sz w:val="28"/>
        </w:rPr>
        <w:t>проводятся следующие мероприятия:</w:t>
      </w:r>
    </w:p>
    <w:p w:rsidR="0035144E" w:rsidRPr="00DB6ACF" w:rsidRDefault="00DB6ACF" w:rsidP="00DB6ACF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а) </w:t>
      </w:r>
      <w:r w:rsidR="0035144E" w:rsidRPr="0035144E">
        <w:rPr>
          <w:sz w:val="28"/>
          <w:szCs w:val="28"/>
        </w:rPr>
        <w:t>проверка</w:t>
      </w:r>
      <w:r w:rsidR="0035144E" w:rsidRPr="00880AA1">
        <w:rPr>
          <w:sz w:val="28"/>
          <w:szCs w:val="28"/>
        </w:rPr>
        <w:t xml:space="preserve"> </w:t>
      </w:r>
      <w:r w:rsidR="0035144E" w:rsidRPr="0035144E">
        <w:rPr>
          <w:color w:val="000000"/>
          <w:sz w:val="28"/>
          <w:szCs w:val="28"/>
        </w:rPr>
        <w:t>соблюдени</w:t>
      </w:r>
      <w:r w:rsidR="002877CD" w:rsidRPr="006C6CFC">
        <w:rPr>
          <w:color w:val="000000" w:themeColor="text1"/>
          <w:sz w:val="28"/>
          <w:szCs w:val="28"/>
        </w:rPr>
        <w:t>я</w:t>
      </w:r>
      <w:r w:rsidR="0035144E" w:rsidRPr="0035144E">
        <w:rPr>
          <w:color w:val="000000"/>
          <w:sz w:val="28"/>
          <w:szCs w:val="28"/>
        </w:rPr>
        <w:t xml:space="preserve"> обязательных требований к измерениям, относящимся к сфере государственного регулирования</w:t>
      </w:r>
      <w:r>
        <w:rPr>
          <w:color w:val="000000"/>
          <w:sz w:val="28"/>
          <w:szCs w:val="28"/>
        </w:rPr>
        <w:t xml:space="preserve"> обеспечения единства измерений </w:t>
      </w:r>
      <w:r w:rsidRPr="00DB6ACF">
        <w:rPr>
          <w:color w:val="000000"/>
          <w:sz w:val="28"/>
          <w:szCs w:val="28"/>
        </w:rPr>
        <w:t>(</w:t>
      </w:r>
      <w:r w:rsidR="0035144E" w:rsidRPr="00DB6ACF">
        <w:rPr>
          <w:color w:val="000000"/>
          <w:sz w:val="28"/>
          <w:szCs w:val="28"/>
        </w:rPr>
        <w:t>наличие аттестованных методик (методов) измерений, за исключением</w:t>
      </w:r>
      <w:r w:rsidR="00145EB1" w:rsidRPr="00145EB1">
        <w:rPr>
          <w:color w:val="000000"/>
          <w:sz w:val="28"/>
          <w:szCs w:val="28"/>
        </w:rPr>
        <w:t xml:space="preserve"> </w:t>
      </w:r>
      <w:r w:rsidR="00145EB1" w:rsidRPr="00DB6ACF">
        <w:rPr>
          <w:color w:val="000000"/>
          <w:sz w:val="28"/>
          <w:szCs w:val="28"/>
        </w:rPr>
        <w:t>аттестованных методик (методов)</w:t>
      </w:r>
      <w:r w:rsidR="00145EB1">
        <w:rPr>
          <w:color w:val="000000"/>
          <w:sz w:val="28"/>
          <w:szCs w:val="28"/>
        </w:rPr>
        <w:t xml:space="preserve"> измерений</w:t>
      </w:r>
      <w:r w:rsidR="0035144E" w:rsidRPr="00DB6ACF">
        <w:rPr>
          <w:color w:val="000000"/>
          <w:sz w:val="28"/>
          <w:szCs w:val="28"/>
        </w:rPr>
        <w:t>, предназначенных для выполнения прямых измерений</w:t>
      </w:r>
      <w:r w:rsidRPr="00DB6AC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;</w:t>
      </w:r>
    </w:p>
    <w:p w:rsidR="0035144E" w:rsidRPr="0035144E" w:rsidRDefault="00DB6ACF" w:rsidP="0035144E">
      <w:pPr>
        <w:tabs>
          <w:tab w:val="left" w:pos="0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>б</w:t>
      </w:r>
      <w:r w:rsidRPr="000C02FC">
        <w:rPr>
          <w:sz w:val="28"/>
        </w:rPr>
        <w:t>)</w:t>
      </w:r>
      <w:r>
        <w:rPr>
          <w:sz w:val="28"/>
        </w:rPr>
        <w:t xml:space="preserve"> проверка </w:t>
      </w:r>
      <w:r>
        <w:rPr>
          <w:color w:val="000000"/>
          <w:sz w:val="28"/>
          <w:szCs w:val="28"/>
        </w:rPr>
        <w:t>с</w:t>
      </w:r>
      <w:r w:rsidR="0035144E" w:rsidRPr="0035144E">
        <w:rPr>
          <w:color w:val="000000"/>
          <w:sz w:val="28"/>
          <w:szCs w:val="28"/>
        </w:rPr>
        <w:t>облюдени</w:t>
      </w:r>
      <w:r>
        <w:rPr>
          <w:color w:val="000000"/>
          <w:sz w:val="28"/>
          <w:szCs w:val="28"/>
        </w:rPr>
        <w:t>я</w:t>
      </w:r>
      <w:r w:rsidR="0035144E" w:rsidRPr="0035144E">
        <w:rPr>
          <w:color w:val="000000"/>
          <w:sz w:val="28"/>
          <w:szCs w:val="28"/>
        </w:rPr>
        <w:t xml:space="preserve"> а</w:t>
      </w:r>
      <w:r>
        <w:rPr>
          <w:color w:val="000000"/>
          <w:sz w:val="28"/>
          <w:szCs w:val="28"/>
        </w:rPr>
        <w:t>ттестованных</w:t>
      </w:r>
      <w:r w:rsidR="00145EB1" w:rsidRPr="00145EB1">
        <w:rPr>
          <w:color w:val="000000"/>
          <w:sz w:val="28"/>
          <w:szCs w:val="28"/>
        </w:rPr>
        <w:t xml:space="preserve"> </w:t>
      </w:r>
      <w:r w:rsidR="00145EB1" w:rsidRPr="00DB6ACF">
        <w:rPr>
          <w:color w:val="000000"/>
          <w:sz w:val="28"/>
          <w:szCs w:val="28"/>
        </w:rPr>
        <w:t>методик (методов)</w:t>
      </w:r>
      <w:r w:rsidR="00145EB1">
        <w:rPr>
          <w:color w:val="000000"/>
          <w:sz w:val="28"/>
          <w:szCs w:val="28"/>
        </w:rPr>
        <w:t xml:space="preserve"> измерения</w:t>
      </w:r>
      <w:r>
        <w:rPr>
          <w:color w:val="000000"/>
          <w:sz w:val="28"/>
          <w:szCs w:val="28"/>
        </w:rPr>
        <w:t>;</w:t>
      </w:r>
    </w:p>
    <w:p w:rsidR="00235981" w:rsidRPr="0035144E" w:rsidRDefault="00DB6ACF" w:rsidP="0035144E">
      <w:pPr>
        <w:tabs>
          <w:tab w:val="left" w:pos="0"/>
        </w:tabs>
        <w:ind w:firstLine="741"/>
        <w:jc w:val="both"/>
        <w:rPr>
          <w:b/>
          <w:sz w:val="28"/>
          <w:szCs w:val="28"/>
        </w:rPr>
      </w:pPr>
      <w:r>
        <w:rPr>
          <w:snapToGrid w:val="0"/>
          <w:sz w:val="28"/>
        </w:rPr>
        <w:t xml:space="preserve">в) проверка </w:t>
      </w:r>
      <w:r>
        <w:rPr>
          <w:color w:val="000000"/>
          <w:sz w:val="28"/>
          <w:szCs w:val="28"/>
        </w:rPr>
        <w:t>с</w:t>
      </w:r>
      <w:r w:rsidR="0035144E" w:rsidRPr="0035144E">
        <w:rPr>
          <w:color w:val="000000"/>
          <w:sz w:val="28"/>
          <w:szCs w:val="28"/>
        </w:rPr>
        <w:t>облюдени</w:t>
      </w:r>
      <w:r>
        <w:rPr>
          <w:color w:val="000000"/>
          <w:sz w:val="28"/>
          <w:szCs w:val="28"/>
        </w:rPr>
        <w:t xml:space="preserve">я </w:t>
      </w:r>
      <w:r w:rsidR="0035144E" w:rsidRPr="0035144E">
        <w:rPr>
          <w:color w:val="000000"/>
          <w:sz w:val="28"/>
          <w:szCs w:val="28"/>
        </w:rPr>
        <w:t>обязательных требований к единицам величин</w:t>
      </w:r>
      <w:r>
        <w:rPr>
          <w:color w:val="000000"/>
          <w:sz w:val="28"/>
          <w:szCs w:val="28"/>
        </w:rPr>
        <w:t>;</w:t>
      </w:r>
    </w:p>
    <w:p w:rsidR="00F51F6A" w:rsidRDefault="00AE4C0A" w:rsidP="009563B5">
      <w:pPr>
        <w:tabs>
          <w:tab w:val="left" w:pos="0"/>
        </w:tabs>
        <w:ind w:firstLine="741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г) проверка </w:t>
      </w:r>
      <w:r w:rsidRPr="00AE4C0A">
        <w:rPr>
          <w:color w:val="000000"/>
          <w:sz w:val="28"/>
          <w:szCs w:val="28"/>
        </w:rPr>
        <w:t>соблюдени</w:t>
      </w:r>
      <w:r>
        <w:rPr>
          <w:color w:val="000000"/>
          <w:sz w:val="28"/>
          <w:szCs w:val="28"/>
        </w:rPr>
        <w:t>я</w:t>
      </w:r>
      <w:r w:rsidRPr="00AE4C0A">
        <w:rPr>
          <w:color w:val="000000"/>
          <w:sz w:val="28"/>
          <w:szCs w:val="28"/>
        </w:rPr>
        <w:t xml:space="preserve"> обязательных требований к применяемым эталонам</w:t>
      </w:r>
      <w:r>
        <w:rPr>
          <w:color w:val="000000"/>
          <w:sz w:val="28"/>
          <w:szCs w:val="28"/>
        </w:rPr>
        <w:t>;</w:t>
      </w:r>
    </w:p>
    <w:p w:rsidR="00CE7E68" w:rsidRPr="00CE7E68" w:rsidRDefault="00CE7E68" w:rsidP="00CE7E68">
      <w:pPr>
        <w:tabs>
          <w:tab w:val="left" w:pos="0"/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snapToGrid w:val="0"/>
          <w:sz w:val="28"/>
        </w:rPr>
        <w:t xml:space="preserve">д) </w:t>
      </w:r>
      <w:r w:rsidRPr="00CE7E68">
        <w:rPr>
          <w:snapToGrid w:val="0"/>
          <w:sz w:val="28"/>
          <w:szCs w:val="28"/>
        </w:rPr>
        <w:t xml:space="preserve">проверка </w:t>
      </w:r>
      <w:r w:rsidRPr="00CE7E68">
        <w:rPr>
          <w:color w:val="000000"/>
          <w:sz w:val="28"/>
          <w:szCs w:val="28"/>
        </w:rPr>
        <w:t>соблюдени</w:t>
      </w:r>
      <w:r>
        <w:rPr>
          <w:color w:val="000000"/>
          <w:sz w:val="28"/>
          <w:szCs w:val="28"/>
        </w:rPr>
        <w:t>я</w:t>
      </w:r>
      <w:r w:rsidRPr="00CE7E68">
        <w:rPr>
          <w:color w:val="000000"/>
          <w:sz w:val="28"/>
          <w:szCs w:val="28"/>
        </w:rPr>
        <w:t xml:space="preserve"> обязательных требований к средствам измерений, применяемым в сфере государственного регулирования обеспечения единства измерений</w:t>
      </w:r>
      <w:r>
        <w:rPr>
          <w:color w:val="000000"/>
          <w:sz w:val="28"/>
          <w:szCs w:val="28"/>
        </w:rPr>
        <w:t>;</w:t>
      </w:r>
    </w:p>
    <w:p w:rsidR="00B61591" w:rsidRPr="002F0AE9" w:rsidRDefault="00B61591" w:rsidP="00B61591">
      <w:pPr>
        <w:pStyle w:val="af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е) проверка н</w:t>
      </w:r>
      <w:r w:rsidRPr="002F0AE9">
        <w:rPr>
          <w:rFonts w:ascii="Times New Roman" w:hAnsi="Times New Roman"/>
          <w:color w:val="000000"/>
          <w:sz w:val="28"/>
          <w:szCs w:val="28"/>
        </w:rPr>
        <w:t>аличи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2F0AE9">
        <w:rPr>
          <w:rFonts w:ascii="Times New Roman" w:hAnsi="Times New Roman"/>
          <w:color w:val="000000"/>
          <w:sz w:val="28"/>
          <w:szCs w:val="28"/>
        </w:rPr>
        <w:t xml:space="preserve"> информации об утверждении типа </w:t>
      </w:r>
      <w:r w:rsidR="00145EB1">
        <w:rPr>
          <w:rFonts w:ascii="Times New Roman" w:hAnsi="Times New Roman"/>
          <w:color w:val="000000"/>
          <w:sz w:val="28"/>
          <w:szCs w:val="28"/>
        </w:rPr>
        <w:t>средства измерения</w:t>
      </w:r>
      <w:r w:rsidRPr="002F0AE9">
        <w:rPr>
          <w:rFonts w:ascii="Times New Roman" w:hAnsi="Times New Roman"/>
          <w:color w:val="000000"/>
          <w:sz w:val="28"/>
          <w:szCs w:val="28"/>
        </w:rPr>
        <w:t xml:space="preserve">: свидетельства (сертификата) об утверждении типа </w:t>
      </w:r>
      <w:r w:rsidR="00145EB1">
        <w:rPr>
          <w:rFonts w:ascii="Times New Roman" w:hAnsi="Times New Roman"/>
          <w:color w:val="000000"/>
          <w:sz w:val="28"/>
          <w:szCs w:val="28"/>
        </w:rPr>
        <w:t>средства измерения</w:t>
      </w:r>
      <w:r w:rsidRPr="002F0AE9">
        <w:rPr>
          <w:rFonts w:ascii="Times New Roman" w:hAnsi="Times New Roman"/>
          <w:color w:val="000000"/>
          <w:sz w:val="28"/>
          <w:szCs w:val="28"/>
        </w:rPr>
        <w:t xml:space="preserve"> и (или) знака утверждения их типа, соответствие </w:t>
      </w:r>
      <w:r w:rsidR="00145EB1">
        <w:rPr>
          <w:rFonts w:ascii="Times New Roman" w:hAnsi="Times New Roman"/>
          <w:color w:val="000000"/>
          <w:sz w:val="28"/>
          <w:szCs w:val="28"/>
        </w:rPr>
        <w:t xml:space="preserve">средства измерения </w:t>
      </w:r>
      <w:r w:rsidRPr="002F0AE9">
        <w:rPr>
          <w:rFonts w:ascii="Times New Roman" w:hAnsi="Times New Roman"/>
          <w:color w:val="000000"/>
          <w:sz w:val="28"/>
          <w:szCs w:val="28"/>
        </w:rPr>
        <w:t>технической документации на него и</w:t>
      </w:r>
      <w:r>
        <w:rPr>
          <w:rFonts w:ascii="Times New Roman" w:hAnsi="Times New Roman"/>
          <w:color w:val="000000"/>
          <w:sz w:val="28"/>
          <w:szCs w:val="28"/>
        </w:rPr>
        <w:t xml:space="preserve"> описанию типа;</w:t>
      </w:r>
    </w:p>
    <w:p w:rsidR="00AE4C0A" w:rsidRPr="008A52F1" w:rsidRDefault="00B61591" w:rsidP="009563B5">
      <w:pPr>
        <w:tabs>
          <w:tab w:val="left" w:pos="0"/>
        </w:tabs>
        <w:ind w:firstLine="741"/>
        <w:jc w:val="both"/>
        <w:rPr>
          <w:sz w:val="28"/>
          <w:szCs w:val="28"/>
        </w:rPr>
      </w:pPr>
      <w:r>
        <w:rPr>
          <w:snapToGrid w:val="0"/>
          <w:sz w:val="28"/>
        </w:rPr>
        <w:t xml:space="preserve">ж) </w:t>
      </w:r>
      <w:r w:rsidR="001F22CE" w:rsidRPr="001F22CE">
        <w:rPr>
          <w:snapToGrid w:val="0"/>
          <w:sz w:val="28"/>
          <w:szCs w:val="28"/>
        </w:rPr>
        <w:t xml:space="preserve">проверка </w:t>
      </w:r>
      <w:r w:rsidR="001F22CE" w:rsidRPr="001F22CE">
        <w:rPr>
          <w:color w:val="000000"/>
          <w:sz w:val="28"/>
          <w:szCs w:val="28"/>
        </w:rPr>
        <w:t>наличие знака поверки (</w:t>
      </w:r>
      <w:proofErr w:type="spellStart"/>
      <w:r w:rsidR="001F22CE" w:rsidRPr="001F22CE">
        <w:rPr>
          <w:color w:val="000000"/>
          <w:sz w:val="28"/>
          <w:szCs w:val="28"/>
        </w:rPr>
        <w:t>поверительного</w:t>
      </w:r>
      <w:proofErr w:type="spellEnd"/>
      <w:r w:rsidR="001F22CE" w:rsidRPr="001F22CE">
        <w:rPr>
          <w:color w:val="000000"/>
          <w:sz w:val="28"/>
          <w:szCs w:val="28"/>
        </w:rPr>
        <w:t xml:space="preserve"> клейма) на средстве измерений и (или) в свидетельстве о поверке, и (или) в паспорте (формуляре) </w:t>
      </w:r>
      <w:r w:rsidR="001F22CE" w:rsidRPr="001F22CE">
        <w:rPr>
          <w:color w:val="000000"/>
          <w:sz w:val="28"/>
          <w:szCs w:val="28"/>
        </w:rPr>
        <w:lastRenderedPageBreak/>
        <w:t>средства измерений, заверенного</w:t>
      </w:r>
      <w:r w:rsidR="001F22CE">
        <w:rPr>
          <w:color w:val="000000"/>
          <w:sz w:val="28"/>
          <w:szCs w:val="28"/>
        </w:rPr>
        <w:t xml:space="preserve"> подписью </w:t>
      </w:r>
      <w:proofErr w:type="spellStart"/>
      <w:r w:rsidR="001F22CE">
        <w:rPr>
          <w:color w:val="000000"/>
          <w:sz w:val="28"/>
          <w:szCs w:val="28"/>
        </w:rPr>
        <w:t>поверителя</w:t>
      </w:r>
      <w:proofErr w:type="spellEnd"/>
      <w:r w:rsidR="001F22CE">
        <w:rPr>
          <w:color w:val="000000"/>
          <w:sz w:val="28"/>
          <w:szCs w:val="28"/>
        </w:rPr>
        <w:t>, с</w:t>
      </w:r>
      <w:r w:rsidR="001F22CE" w:rsidRPr="001F22CE">
        <w:rPr>
          <w:color w:val="000000"/>
          <w:sz w:val="28"/>
          <w:szCs w:val="28"/>
        </w:rPr>
        <w:t>облюдени</w:t>
      </w:r>
      <w:r w:rsidR="001F22CE">
        <w:rPr>
          <w:color w:val="000000"/>
          <w:sz w:val="28"/>
          <w:szCs w:val="28"/>
        </w:rPr>
        <w:t>я</w:t>
      </w:r>
      <w:r w:rsidR="001F22CE" w:rsidRPr="001F22CE">
        <w:rPr>
          <w:color w:val="000000"/>
          <w:sz w:val="28"/>
          <w:szCs w:val="28"/>
        </w:rPr>
        <w:t xml:space="preserve"> периодичности представления средств измерений на поверку</w:t>
      </w:r>
      <w:r w:rsidR="002877CD" w:rsidRPr="008A52F1">
        <w:rPr>
          <w:color w:val="000000" w:themeColor="text1"/>
          <w:sz w:val="28"/>
          <w:szCs w:val="28"/>
        </w:rPr>
        <w:t>;</w:t>
      </w:r>
    </w:p>
    <w:p w:rsidR="00C80902" w:rsidRPr="00C80902" w:rsidRDefault="000C76EA" w:rsidP="00C80902">
      <w:pPr>
        <w:tabs>
          <w:tab w:val="left" w:pos="0"/>
        </w:tabs>
        <w:ind w:firstLine="741"/>
        <w:jc w:val="both"/>
        <w:rPr>
          <w:sz w:val="28"/>
          <w:szCs w:val="28"/>
        </w:rPr>
      </w:pPr>
      <w:r>
        <w:rPr>
          <w:snapToGrid w:val="0"/>
          <w:sz w:val="28"/>
        </w:rPr>
        <w:t xml:space="preserve">з) </w:t>
      </w:r>
      <w:r w:rsidRPr="000C76EA">
        <w:rPr>
          <w:snapToGrid w:val="0"/>
          <w:sz w:val="28"/>
          <w:szCs w:val="28"/>
        </w:rPr>
        <w:t>проверка</w:t>
      </w:r>
      <w:r>
        <w:rPr>
          <w:snapToGrid w:val="0"/>
          <w:sz w:val="28"/>
          <w:szCs w:val="28"/>
        </w:rPr>
        <w:t xml:space="preserve"> </w:t>
      </w:r>
      <w:r w:rsidRPr="000C76EA">
        <w:rPr>
          <w:color w:val="000000"/>
          <w:sz w:val="28"/>
          <w:szCs w:val="28"/>
        </w:rPr>
        <w:t>соблюдени</w:t>
      </w:r>
      <w:r>
        <w:rPr>
          <w:color w:val="000000"/>
          <w:sz w:val="28"/>
          <w:szCs w:val="28"/>
        </w:rPr>
        <w:t>я</w:t>
      </w:r>
      <w:r w:rsidRPr="000C76EA">
        <w:rPr>
          <w:color w:val="000000"/>
          <w:sz w:val="28"/>
          <w:szCs w:val="28"/>
        </w:rPr>
        <w:t xml:space="preserve"> </w:t>
      </w:r>
      <w:r w:rsidRPr="000C76EA">
        <w:rPr>
          <w:bCs/>
          <w:color w:val="000000"/>
          <w:sz w:val="28"/>
          <w:szCs w:val="28"/>
        </w:rPr>
        <w:t xml:space="preserve">обязательных требований к </w:t>
      </w:r>
      <w:r w:rsidR="00145EB1">
        <w:rPr>
          <w:bCs/>
          <w:color w:val="000000"/>
          <w:sz w:val="28"/>
          <w:szCs w:val="28"/>
        </w:rPr>
        <w:t>средствам измерения</w:t>
      </w:r>
      <w:r w:rsidRPr="000C76EA">
        <w:rPr>
          <w:color w:val="000000"/>
          <w:sz w:val="28"/>
          <w:szCs w:val="28"/>
        </w:rPr>
        <w:t xml:space="preserve">, установленных нормативными правовыми актами </w:t>
      </w:r>
      <w:r w:rsidR="00C80902" w:rsidRPr="00991C29">
        <w:rPr>
          <w:sz w:val="28"/>
        </w:rPr>
        <w:t>государств - участников СНГ</w:t>
      </w:r>
      <w:r w:rsidR="00C80902">
        <w:rPr>
          <w:sz w:val="28"/>
        </w:rPr>
        <w:t xml:space="preserve"> в области </w:t>
      </w:r>
      <w:r w:rsidR="00C80902" w:rsidRPr="00D04BF4">
        <w:rPr>
          <w:sz w:val="28"/>
          <w:szCs w:val="28"/>
        </w:rPr>
        <w:t>обеспечени</w:t>
      </w:r>
      <w:r w:rsidR="00C80902">
        <w:rPr>
          <w:sz w:val="28"/>
          <w:szCs w:val="28"/>
        </w:rPr>
        <w:t xml:space="preserve">я </w:t>
      </w:r>
      <w:r w:rsidR="00C80902" w:rsidRPr="00D04BF4">
        <w:rPr>
          <w:sz w:val="28"/>
          <w:szCs w:val="28"/>
        </w:rPr>
        <w:t>единства измерений</w:t>
      </w:r>
      <w:r w:rsidR="00C80902">
        <w:rPr>
          <w:sz w:val="28"/>
          <w:szCs w:val="28"/>
        </w:rPr>
        <w:t>;</w:t>
      </w:r>
    </w:p>
    <w:p w:rsidR="000C76EA" w:rsidRPr="00C80902" w:rsidRDefault="00C80902" w:rsidP="000C76E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C80902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проверка с</w:t>
      </w:r>
      <w:r w:rsidR="000C76EA" w:rsidRPr="00C80902">
        <w:rPr>
          <w:color w:val="000000"/>
          <w:sz w:val="28"/>
          <w:szCs w:val="28"/>
        </w:rPr>
        <w:t>облюдени</w:t>
      </w:r>
      <w:r>
        <w:rPr>
          <w:color w:val="000000"/>
          <w:sz w:val="28"/>
          <w:szCs w:val="28"/>
        </w:rPr>
        <w:t>я</w:t>
      </w:r>
      <w:r w:rsidR="000C76EA" w:rsidRPr="00C80902">
        <w:rPr>
          <w:color w:val="000000"/>
          <w:sz w:val="28"/>
          <w:szCs w:val="28"/>
        </w:rPr>
        <w:t xml:space="preserve"> требований по обеспечению ограничения доступа к определенным частям </w:t>
      </w:r>
      <w:r w:rsidR="00145EB1">
        <w:rPr>
          <w:color w:val="000000"/>
          <w:sz w:val="28"/>
          <w:szCs w:val="28"/>
        </w:rPr>
        <w:t>средства измерения</w:t>
      </w:r>
      <w:r w:rsidR="000C76EA" w:rsidRPr="00C80902">
        <w:rPr>
          <w:color w:val="000000"/>
          <w:sz w:val="28"/>
          <w:szCs w:val="28"/>
        </w:rPr>
        <w:t xml:space="preserve"> (включая программное обеспечение) для предотвращения несанкционированных настройки и вмешательства, которые могут привести к искажениям результатов измерений, в том числе наличие и отсутствие повреждений пломб, несущих на себе </w:t>
      </w:r>
      <w:proofErr w:type="spellStart"/>
      <w:r w:rsidR="000C76EA" w:rsidRPr="00C80902">
        <w:rPr>
          <w:color w:val="000000"/>
          <w:sz w:val="28"/>
          <w:szCs w:val="28"/>
        </w:rPr>
        <w:t>поверительные</w:t>
      </w:r>
      <w:proofErr w:type="spellEnd"/>
      <w:r w:rsidR="000C76EA" w:rsidRPr="00C80902">
        <w:rPr>
          <w:color w:val="000000"/>
          <w:sz w:val="28"/>
          <w:szCs w:val="28"/>
        </w:rPr>
        <w:t xml:space="preserve"> клейма, в местах, </w:t>
      </w:r>
      <w:r>
        <w:rPr>
          <w:color w:val="000000"/>
          <w:sz w:val="28"/>
          <w:szCs w:val="28"/>
        </w:rPr>
        <w:t xml:space="preserve">предусмотренных конструкцией </w:t>
      </w:r>
      <w:r w:rsidR="00145EB1">
        <w:rPr>
          <w:color w:val="000000"/>
          <w:sz w:val="28"/>
          <w:szCs w:val="28"/>
        </w:rPr>
        <w:t>средства измерения</w:t>
      </w:r>
      <w:r>
        <w:rPr>
          <w:color w:val="000000"/>
          <w:sz w:val="28"/>
          <w:szCs w:val="28"/>
        </w:rPr>
        <w:t>;</w:t>
      </w:r>
    </w:p>
    <w:p w:rsidR="000C76EA" w:rsidRPr="00C80902" w:rsidRDefault="00C80902" w:rsidP="000C76E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к) проверка с</w:t>
      </w:r>
      <w:r w:rsidR="000C76EA" w:rsidRPr="00C80902">
        <w:rPr>
          <w:color w:val="000000"/>
          <w:sz w:val="28"/>
          <w:szCs w:val="28"/>
        </w:rPr>
        <w:t>облюдени</w:t>
      </w:r>
      <w:r w:rsidR="002877CD" w:rsidRPr="00795C0A">
        <w:rPr>
          <w:color w:val="000000" w:themeColor="text1"/>
          <w:sz w:val="28"/>
          <w:szCs w:val="28"/>
        </w:rPr>
        <w:t>я</w:t>
      </w:r>
      <w:r w:rsidR="000C76EA" w:rsidRPr="00C80902">
        <w:rPr>
          <w:color w:val="000000"/>
          <w:sz w:val="28"/>
          <w:szCs w:val="28"/>
        </w:rPr>
        <w:t xml:space="preserve"> обязательных требований к условиям эксплуатации, хра</w:t>
      </w:r>
      <w:r w:rsidR="00880AA1">
        <w:rPr>
          <w:color w:val="000000"/>
          <w:sz w:val="28"/>
          <w:szCs w:val="28"/>
        </w:rPr>
        <w:t xml:space="preserve">нения </w:t>
      </w:r>
      <w:r w:rsidR="00145EB1">
        <w:rPr>
          <w:color w:val="000000"/>
          <w:sz w:val="28"/>
          <w:szCs w:val="28"/>
        </w:rPr>
        <w:t>средства измерения</w:t>
      </w:r>
      <w:r w:rsidR="00880AA1">
        <w:rPr>
          <w:color w:val="000000"/>
          <w:sz w:val="28"/>
          <w:szCs w:val="28"/>
        </w:rPr>
        <w:t>;</w:t>
      </w:r>
    </w:p>
    <w:p w:rsidR="000C76EA" w:rsidRPr="00C80902" w:rsidRDefault="00667BE7" w:rsidP="000C76EA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</w:t>
      </w:r>
      <w:r w:rsidR="00880AA1">
        <w:rPr>
          <w:color w:val="000000"/>
          <w:sz w:val="28"/>
          <w:szCs w:val="28"/>
        </w:rPr>
        <w:t>) проверка н</w:t>
      </w:r>
      <w:r w:rsidR="000C76EA" w:rsidRPr="00C80902">
        <w:rPr>
          <w:color w:val="000000"/>
          <w:sz w:val="28"/>
          <w:szCs w:val="28"/>
        </w:rPr>
        <w:t>аличи</w:t>
      </w:r>
      <w:r w:rsidR="00880AA1">
        <w:rPr>
          <w:color w:val="000000"/>
          <w:sz w:val="28"/>
          <w:szCs w:val="28"/>
        </w:rPr>
        <w:t>я</w:t>
      </w:r>
      <w:r w:rsidR="000C76EA" w:rsidRPr="00C80902">
        <w:rPr>
          <w:color w:val="000000"/>
          <w:sz w:val="28"/>
          <w:szCs w:val="28"/>
        </w:rPr>
        <w:t xml:space="preserve"> сопроводительной документации на </w:t>
      </w:r>
      <w:r w:rsidR="00145EB1">
        <w:rPr>
          <w:color w:val="000000"/>
          <w:sz w:val="28"/>
          <w:szCs w:val="28"/>
        </w:rPr>
        <w:t>средства измерения</w:t>
      </w:r>
      <w:r w:rsidR="000C76EA" w:rsidRPr="00C80902">
        <w:rPr>
          <w:color w:val="000000"/>
          <w:sz w:val="28"/>
          <w:szCs w:val="28"/>
        </w:rPr>
        <w:t xml:space="preserve"> (паспорт и (или) техническое описание и др.)</w:t>
      </w:r>
      <w:r w:rsidR="00880AA1">
        <w:rPr>
          <w:color w:val="000000"/>
          <w:sz w:val="28"/>
          <w:szCs w:val="28"/>
        </w:rPr>
        <w:t>;</w:t>
      </w:r>
    </w:p>
    <w:p w:rsidR="000C76EA" w:rsidRPr="00C80902" w:rsidRDefault="00667BE7" w:rsidP="000C76E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880AA1">
        <w:rPr>
          <w:color w:val="000000"/>
          <w:sz w:val="28"/>
          <w:szCs w:val="28"/>
        </w:rPr>
        <w:t>) проверка с</w:t>
      </w:r>
      <w:r w:rsidR="000C76EA" w:rsidRPr="00C80902">
        <w:rPr>
          <w:color w:val="000000"/>
          <w:sz w:val="28"/>
          <w:szCs w:val="28"/>
        </w:rPr>
        <w:t>облюдени</w:t>
      </w:r>
      <w:r w:rsidR="00880AA1">
        <w:rPr>
          <w:color w:val="000000"/>
          <w:sz w:val="28"/>
          <w:szCs w:val="28"/>
        </w:rPr>
        <w:t>я</w:t>
      </w:r>
      <w:r w:rsidR="000C76EA" w:rsidRPr="00C80902">
        <w:rPr>
          <w:color w:val="000000"/>
          <w:sz w:val="28"/>
          <w:szCs w:val="28"/>
        </w:rPr>
        <w:t xml:space="preserve"> обязательных требований к стандартным образцам, применяемым в сфере государственного регулирования </w:t>
      </w:r>
      <w:r w:rsidR="00880AA1">
        <w:rPr>
          <w:color w:val="000000"/>
          <w:sz w:val="28"/>
          <w:szCs w:val="28"/>
        </w:rPr>
        <w:t>обеспечения единства измерений (н</w:t>
      </w:r>
      <w:r w:rsidR="000C76EA" w:rsidRPr="00C80902">
        <w:rPr>
          <w:color w:val="000000"/>
          <w:sz w:val="28"/>
          <w:szCs w:val="28"/>
        </w:rPr>
        <w:t xml:space="preserve">аличие информации об утверждении типа </w:t>
      </w:r>
      <w:r w:rsidR="00145EB1">
        <w:rPr>
          <w:color w:val="000000"/>
          <w:sz w:val="28"/>
          <w:szCs w:val="28"/>
        </w:rPr>
        <w:t>стандартных образцов</w:t>
      </w:r>
      <w:r w:rsidR="000C76EA" w:rsidRPr="00C80902">
        <w:rPr>
          <w:color w:val="000000"/>
          <w:sz w:val="28"/>
          <w:szCs w:val="28"/>
        </w:rPr>
        <w:t xml:space="preserve">: свидетельства (сертификата) об утверждении типа </w:t>
      </w:r>
      <w:r w:rsidR="00145EB1">
        <w:rPr>
          <w:color w:val="000000"/>
          <w:sz w:val="28"/>
          <w:szCs w:val="28"/>
        </w:rPr>
        <w:t>стандартных образцов</w:t>
      </w:r>
      <w:r w:rsidR="000C76EA" w:rsidRPr="00C80902">
        <w:rPr>
          <w:color w:val="000000"/>
          <w:sz w:val="28"/>
          <w:szCs w:val="28"/>
        </w:rPr>
        <w:t xml:space="preserve"> и (или) знака утверждения типа в с</w:t>
      </w:r>
      <w:r w:rsidR="00880AA1">
        <w:rPr>
          <w:color w:val="000000"/>
          <w:sz w:val="28"/>
          <w:szCs w:val="28"/>
        </w:rPr>
        <w:t xml:space="preserve">опроводительных документах к </w:t>
      </w:r>
      <w:r w:rsidR="00145EB1">
        <w:rPr>
          <w:color w:val="000000"/>
          <w:sz w:val="28"/>
          <w:szCs w:val="28"/>
        </w:rPr>
        <w:t>стандартным образцам);</w:t>
      </w:r>
    </w:p>
    <w:p w:rsidR="000C76EA" w:rsidRDefault="00667BE7" w:rsidP="000C76E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880AA1">
        <w:rPr>
          <w:color w:val="000000"/>
          <w:sz w:val="28"/>
          <w:szCs w:val="28"/>
        </w:rPr>
        <w:t>) проверка с</w:t>
      </w:r>
      <w:r w:rsidR="000C76EA" w:rsidRPr="00C80902">
        <w:rPr>
          <w:color w:val="000000"/>
          <w:sz w:val="28"/>
          <w:szCs w:val="28"/>
        </w:rPr>
        <w:t>облюдени</w:t>
      </w:r>
      <w:r w:rsidR="00880AA1">
        <w:rPr>
          <w:color w:val="000000"/>
          <w:sz w:val="28"/>
          <w:szCs w:val="28"/>
        </w:rPr>
        <w:t>я</w:t>
      </w:r>
      <w:r w:rsidR="000C76EA" w:rsidRPr="00C80902">
        <w:rPr>
          <w:color w:val="000000"/>
          <w:sz w:val="28"/>
          <w:szCs w:val="28"/>
        </w:rPr>
        <w:t xml:space="preserve"> требований к применению и хранению </w:t>
      </w:r>
      <w:r w:rsidR="00880AA1">
        <w:rPr>
          <w:color w:val="000000"/>
          <w:sz w:val="28"/>
          <w:szCs w:val="28"/>
        </w:rPr>
        <w:t>стандартных образцов</w:t>
      </w:r>
      <w:r w:rsidR="000C76EA" w:rsidRPr="00C80902">
        <w:rPr>
          <w:color w:val="000000"/>
          <w:sz w:val="28"/>
          <w:szCs w:val="28"/>
        </w:rPr>
        <w:t>.</w:t>
      </w:r>
    </w:p>
    <w:p w:rsidR="002877CD" w:rsidRPr="00C80902" w:rsidRDefault="002877CD" w:rsidP="002877CD">
      <w:pPr>
        <w:tabs>
          <w:tab w:val="left" w:pos="0"/>
        </w:tabs>
        <w:ind w:firstLine="7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5.2. </w:t>
      </w:r>
      <w:r w:rsidRPr="001B0B2C">
        <w:rPr>
          <w:color w:val="000000" w:themeColor="text1"/>
          <w:sz w:val="28"/>
        </w:rPr>
        <w:t xml:space="preserve">Государственный контроль (надзор) </w:t>
      </w:r>
      <w:r w:rsidR="00ED72E3" w:rsidRPr="001B0B2C">
        <w:rPr>
          <w:color w:val="000000" w:themeColor="text1"/>
          <w:sz w:val="28"/>
        </w:rPr>
        <w:t xml:space="preserve">за соблюдением обязательных требований к моторному топливу </w:t>
      </w:r>
      <w:r w:rsidRPr="001B0B2C">
        <w:rPr>
          <w:color w:val="000000" w:themeColor="text1"/>
          <w:sz w:val="28"/>
        </w:rPr>
        <w:t xml:space="preserve">осуществляется на стадии </w:t>
      </w:r>
      <w:r w:rsidR="00ED72E3" w:rsidRPr="001B0B2C">
        <w:rPr>
          <w:color w:val="000000" w:themeColor="text1"/>
          <w:sz w:val="28"/>
        </w:rPr>
        <w:t xml:space="preserve">его </w:t>
      </w:r>
      <w:r w:rsidRPr="001B0B2C">
        <w:rPr>
          <w:color w:val="000000" w:themeColor="text1"/>
          <w:sz w:val="28"/>
        </w:rPr>
        <w:t>обращения (при производстве, хранении и реализации субъектами хозяйственной деятельности).</w:t>
      </w:r>
      <w:r w:rsidRPr="002877CD">
        <w:rPr>
          <w:color w:val="FF0000"/>
          <w:sz w:val="28"/>
        </w:rPr>
        <w:t xml:space="preserve"> </w:t>
      </w:r>
    </w:p>
    <w:p w:rsidR="00541312" w:rsidRDefault="008C15FF" w:rsidP="00541312">
      <w:pPr>
        <w:tabs>
          <w:tab w:val="left" w:pos="0"/>
        </w:tabs>
        <w:ind w:firstLine="741"/>
        <w:jc w:val="both"/>
        <w:rPr>
          <w:sz w:val="28"/>
        </w:rPr>
      </w:pPr>
      <w:r>
        <w:rPr>
          <w:color w:val="000000"/>
          <w:sz w:val="28"/>
          <w:szCs w:val="28"/>
        </w:rPr>
        <w:t>5.</w:t>
      </w:r>
      <w:r w:rsidR="002877C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="002877CD">
        <w:rPr>
          <w:color w:val="000000"/>
          <w:sz w:val="28"/>
          <w:szCs w:val="28"/>
        </w:rPr>
        <w:t>1.</w:t>
      </w:r>
      <w:r w:rsidR="00541312" w:rsidRPr="00541312">
        <w:rPr>
          <w:sz w:val="28"/>
        </w:rPr>
        <w:t xml:space="preserve"> </w:t>
      </w:r>
      <w:r w:rsidR="00541312">
        <w:rPr>
          <w:sz w:val="28"/>
        </w:rPr>
        <w:t xml:space="preserve">При осуществлении государственного </w:t>
      </w:r>
      <w:r w:rsidR="00541312">
        <w:rPr>
          <w:color w:val="000000"/>
          <w:sz w:val="28"/>
          <w:szCs w:val="28"/>
        </w:rPr>
        <w:t xml:space="preserve">контроля (надзора) за соблюдением обязательных требований </w:t>
      </w:r>
      <w:r w:rsidR="004B0E79">
        <w:rPr>
          <w:color w:val="000000"/>
          <w:sz w:val="28"/>
          <w:szCs w:val="28"/>
        </w:rPr>
        <w:t xml:space="preserve">к моторному топливу </w:t>
      </w:r>
      <w:r w:rsidR="00541312">
        <w:rPr>
          <w:sz w:val="28"/>
        </w:rPr>
        <w:t>проводятся следующие мероприятия:</w:t>
      </w:r>
    </w:p>
    <w:p w:rsidR="006E7ADC" w:rsidRDefault="006E7ADC" w:rsidP="006E7ADC">
      <w:pPr>
        <w:tabs>
          <w:tab w:val="left" w:pos="0"/>
        </w:tabs>
        <w:ind w:firstLine="741"/>
        <w:jc w:val="both"/>
        <w:rPr>
          <w:sz w:val="28"/>
        </w:rPr>
      </w:pPr>
      <w:r>
        <w:rPr>
          <w:sz w:val="28"/>
        </w:rPr>
        <w:t>а) проверка соблюдения субъектами хозяйственной деятельности обязательных требований нормативных документов, техническ</w:t>
      </w:r>
      <w:r w:rsidR="00ED72E3" w:rsidRPr="001B0B2C">
        <w:rPr>
          <w:color w:val="000000" w:themeColor="text1"/>
          <w:sz w:val="28"/>
        </w:rPr>
        <w:t>их</w:t>
      </w:r>
      <w:r>
        <w:rPr>
          <w:sz w:val="28"/>
        </w:rPr>
        <w:t xml:space="preserve"> регламент</w:t>
      </w:r>
      <w:r w:rsidR="00ED72E3" w:rsidRPr="001B0B2C">
        <w:rPr>
          <w:color w:val="000000" w:themeColor="text1"/>
          <w:sz w:val="28"/>
        </w:rPr>
        <w:t>ов</w:t>
      </w:r>
      <w:r>
        <w:rPr>
          <w:sz w:val="28"/>
        </w:rPr>
        <w:t xml:space="preserve"> при производстве, хранении и реализации моторного топлива;</w:t>
      </w:r>
    </w:p>
    <w:p w:rsidR="006E7ADC" w:rsidRDefault="006E7ADC" w:rsidP="006E7ADC">
      <w:pPr>
        <w:widowControl w:val="0"/>
        <w:tabs>
          <w:tab w:val="num" w:pos="0"/>
        </w:tabs>
        <w:ind w:right="40" w:firstLine="709"/>
        <w:jc w:val="both"/>
        <w:rPr>
          <w:snapToGrid w:val="0"/>
          <w:sz w:val="28"/>
        </w:rPr>
      </w:pPr>
      <w:r>
        <w:rPr>
          <w:color w:val="000000"/>
          <w:sz w:val="28"/>
          <w:szCs w:val="28"/>
        </w:rPr>
        <w:t xml:space="preserve">б) </w:t>
      </w:r>
      <w:r w:rsidRPr="000C02FC">
        <w:rPr>
          <w:sz w:val="28"/>
        </w:rPr>
        <w:t>проверка наличия и достоверности документов о</w:t>
      </w:r>
      <w:r>
        <w:rPr>
          <w:sz w:val="28"/>
        </w:rPr>
        <w:t xml:space="preserve">б обязательном подтверждении соответствия </w:t>
      </w:r>
      <w:r w:rsidR="00E94387">
        <w:rPr>
          <w:sz w:val="28"/>
        </w:rPr>
        <w:t>автомобильного бензина и дизельного топлива</w:t>
      </w:r>
      <w:r>
        <w:rPr>
          <w:snapToGrid w:val="0"/>
          <w:sz w:val="28"/>
        </w:rPr>
        <w:t>;</w:t>
      </w:r>
    </w:p>
    <w:p w:rsidR="006B11E3" w:rsidRDefault="006B11E3" w:rsidP="006B11E3">
      <w:pPr>
        <w:ind w:firstLine="720"/>
        <w:jc w:val="both"/>
        <w:rPr>
          <w:sz w:val="28"/>
          <w:szCs w:val="28"/>
        </w:rPr>
      </w:pPr>
      <w:r>
        <w:rPr>
          <w:snapToGrid w:val="0"/>
          <w:sz w:val="28"/>
        </w:rPr>
        <w:t>в) проверка с</w:t>
      </w:r>
      <w:r>
        <w:rPr>
          <w:sz w:val="28"/>
          <w:szCs w:val="28"/>
        </w:rPr>
        <w:t>облюдения</w:t>
      </w:r>
      <w:r w:rsidRPr="00357446">
        <w:rPr>
          <w:sz w:val="28"/>
          <w:szCs w:val="28"/>
        </w:rPr>
        <w:t xml:space="preserve"> субъектами хозяйственной деятельности требований</w:t>
      </w:r>
      <w:r w:rsidR="00ED72E3">
        <w:rPr>
          <w:sz w:val="28"/>
          <w:szCs w:val="28"/>
        </w:rPr>
        <w:t xml:space="preserve"> </w:t>
      </w:r>
      <w:r w:rsidR="00ED72E3" w:rsidRPr="001B0B2C">
        <w:rPr>
          <w:color w:val="000000" w:themeColor="text1"/>
          <w:sz w:val="28"/>
          <w:szCs w:val="28"/>
        </w:rPr>
        <w:t>в области</w:t>
      </w:r>
      <w:r w:rsidRPr="001B0B2C">
        <w:rPr>
          <w:color w:val="000000" w:themeColor="text1"/>
          <w:sz w:val="28"/>
          <w:szCs w:val="28"/>
        </w:rPr>
        <w:t xml:space="preserve"> обязательного подтверждения соответствия</w:t>
      </w:r>
      <w:r w:rsidRPr="00357446">
        <w:rPr>
          <w:sz w:val="28"/>
          <w:szCs w:val="28"/>
        </w:rPr>
        <w:t xml:space="preserve"> в </w:t>
      </w:r>
      <w:r>
        <w:rPr>
          <w:sz w:val="28"/>
          <w:szCs w:val="28"/>
        </w:rPr>
        <w:t>отношении проверяемой продукции;</w:t>
      </w:r>
    </w:p>
    <w:p w:rsidR="006E7ADC" w:rsidRPr="001B0B2C" w:rsidRDefault="006B11E3" w:rsidP="00ED72E3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6E7ADC" w:rsidRPr="00ED72E3">
        <w:rPr>
          <w:color w:val="000000" w:themeColor="text1"/>
          <w:sz w:val="28"/>
          <w:szCs w:val="28"/>
        </w:rPr>
        <w:t xml:space="preserve">) </w:t>
      </w:r>
      <w:r w:rsidR="00751C28" w:rsidRPr="001B0B2C">
        <w:rPr>
          <w:color w:val="000000" w:themeColor="text1"/>
          <w:sz w:val="28"/>
          <w:szCs w:val="28"/>
        </w:rPr>
        <w:t xml:space="preserve">проверка </w:t>
      </w:r>
      <w:r w:rsidR="00ED72E3" w:rsidRPr="001B0B2C">
        <w:rPr>
          <w:color w:val="000000" w:themeColor="text1"/>
          <w:sz w:val="28"/>
          <w:szCs w:val="28"/>
        </w:rPr>
        <w:t>наличия и полноты информации для потребителей</w:t>
      </w:r>
      <w:r w:rsidR="009E7F3D" w:rsidRPr="001B0B2C">
        <w:rPr>
          <w:color w:val="000000" w:themeColor="text1"/>
          <w:sz w:val="28"/>
          <w:szCs w:val="28"/>
        </w:rPr>
        <w:t xml:space="preserve"> и </w:t>
      </w:r>
      <w:r w:rsidR="00ED72E3" w:rsidRPr="001B0B2C">
        <w:rPr>
          <w:color w:val="000000" w:themeColor="text1"/>
          <w:sz w:val="28"/>
          <w:szCs w:val="28"/>
        </w:rPr>
        <w:t>соответстви</w:t>
      </w:r>
      <w:r w:rsidR="009E7F3D" w:rsidRPr="001B0B2C">
        <w:rPr>
          <w:color w:val="000000" w:themeColor="text1"/>
          <w:sz w:val="28"/>
          <w:szCs w:val="28"/>
        </w:rPr>
        <w:t>я</w:t>
      </w:r>
      <w:r w:rsidR="00ED72E3" w:rsidRPr="001B0B2C">
        <w:rPr>
          <w:color w:val="000000" w:themeColor="text1"/>
          <w:sz w:val="28"/>
          <w:szCs w:val="28"/>
        </w:rPr>
        <w:t xml:space="preserve"> ее установленным обязательным требованиям</w:t>
      </w:r>
      <w:r w:rsidR="009E7F3D" w:rsidRPr="001B0B2C">
        <w:rPr>
          <w:color w:val="000000" w:themeColor="text1"/>
          <w:sz w:val="28"/>
          <w:szCs w:val="28"/>
        </w:rPr>
        <w:t>, в том числе в сопроводительных документах, на топливораздаточном оборудовании и чеках</w:t>
      </w:r>
      <w:r w:rsidR="00ED72E3" w:rsidRPr="001B0B2C">
        <w:rPr>
          <w:color w:val="000000" w:themeColor="text1"/>
          <w:sz w:val="28"/>
          <w:szCs w:val="28"/>
        </w:rPr>
        <w:t xml:space="preserve">; </w:t>
      </w:r>
    </w:p>
    <w:p w:rsidR="00767CF6" w:rsidRPr="00767CF6" w:rsidRDefault="00767CF6" w:rsidP="00767CF6">
      <w:pPr>
        <w:pStyle w:val="ConsPlusNormal"/>
        <w:ind w:firstLine="540"/>
        <w:jc w:val="both"/>
        <w:rPr>
          <w:b w:val="0"/>
          <w:bCs w:val="0"/>
          <w:sz w:val="28"/>
          <w:szCs w:val="28"/>
        </w:rPr>
      </w:pPr>
      <w:r w:rsidRPr="00767CF6">
        <w:rPr>
          <w:b w:val="0"/>
          <w:color w:val="000000"/>
          <w:sz w:val="28"/>
          <w:szCs w:val="28"/>
        </w:rPr>
        <w:t xml:space="preserve">д) </w:t>
      </w:r>
      <w:r w:rsidR="006E7ADC" w:rsidRPr="00767CF6">
        <w:rPr>
          <w:b w:val="0"/>
          <w:color w:val="000000"/>
          <w:sz w:val="28"/>
          <w:szCs w:val="28"/>
        </w:rPr>
        <w:t>проверка н</w:t>
      </w:r>
      <w:r w:rsidR="00141AB5" w:rsidRPr="00767CF6">
        <w:rPr>
          <w:b w:val="0"/>
          <w:color w:val="000000"/>
          <w:sz w:val="28"/>
          <w:szCs w:val="28"/>
        </w:rPr>
        <w:t>аличи</w:t>
      </w:r>
      <w:r w:rsidR="006E7ADC" w:rsidRPr="00767CF6">
        <w:rPr>
          <w:b w:val="0"/>
          <w:color w:val="000000"/>
          <w:sz w:val="28"/>
          <w:szCs w:val="28"/>
        </w:rPr>
        <w:t>я</w:t>
      </w:r>
      <w:r w:rsidR="009E7F3D">
        <w:rPr>
          <w:b w:val="0"/>
          <w:color w:val="000000"/>
          <w:sz w:val="28"/>
          <w:szCs w:val="28"/>
        </w:rPr>
        <w:t xml:space="preserve">, </w:t>
      </w:r>
      <w:r w:rsidR="009E7F3D" w:rsidRPr="001B0B2C">
        <w:rPr>
          <w:b w:val="0"/>
          <w:color w:val="000000" w:themeColor="text1"/>
          <w:sz w:val="28"/>
          <w:szCs w:val="28"/>
        </w:rPr>
        <w:t>достоверности</w:t>
      </w:r>
      <w:r w:rsidR="00141AB5" w:rsidRPr="001B0B2C">
        <w:rPr>
          <w:b w:val="0"/>
          <w:color w:val="000000" w:themeColor="text1"/>
          <w:sz w:val="28"/>
          <w:szCs w:val="28"/>
        </w:rPr>
        <w:t xml:space="preserve"> </w:t>
      </w:r>
      <w:r w:rsidRPr="00767CF6">
        <w:rPr>
          <w:b w:val="0"/>
          <w:color w:val="000000"/>
          <w:sz w:val="28"/>
          <w:szCs w:val="28"/>
        </w:rPr>
        <w:t xml:space="preserve">и соответствия обязательным требованиям </w:t>
      </w:r>
      <w:r w:rsidRPr="001B0B2C">
        <w:rPr>
          <w:b w:val="0"/>
          <w:bCs w:val="0"/>
          <w:color w:val="000000" w:themeColor="text1"/>
          <w:sz w:val="28"/>
          <w:szCs w:val="28"/>
        </w:rPr>
        <w:t>документ</w:t>
      </w:r>
      <w:r w:rsidR="009E7F3D" w:rsidRPr="001B0B2C">
        <w:rPr>
          <w:b w:val="0"/>
          <w:bCs w:val="0"/>
          <w:color w:val="000000" w:themeColor="text1"/>
          <w:sz w:val="28"/>
          <w:szCs w:val="28"/>
        </w:rPr>
        <w:t>ов</w:t>
      </w:r>
      <w:r w:rsidRPr="001B0B2C">
        <w:rPr>
          <w:b w:val="0"/>
          <w:bCs w:val="0"/>
          <w:color w:val="000000" w:themeColor="text1"/>
          <w:sz w:val="28"/>
          <w:szCs w:val="28"/>
        </w:rPr>
        <w:t xml:space="preserve"> о качестве (паспорт</w:t>
      </w:r>
      <w:r w:rsidR="009E7F3D" w:rsidRPr="001B0B2C">
        <w:rPr>
          <w:b w:val="0"/>
          <w:bCs w:val="0"/>
          <w:color w:val="000000" w:themeColor="text1"/>
          <w:sz w:val="28"/>
          <w:szCs w:val="28"/>
        </w:rPr>
        <w:t>ов</w:t>
      </w:r>
      <w:r w:rsidR="00A61094" w:rsidRPr="001B0B2C">
        <w:rPr>
          <w:b w:val="0"/>
          <w:bCs w:val="0"/>
          <w:color w:val="000000" w:themeColor="text1"/>
          <w:sz w:val="28"/>
          <w:szCs w:val="28"/>
        </w:rPr>
        <w:t>)</w:t>
      </w:r>
      <w:r w:rsidR="00D9497A">
        <w:rPr>
          <w:b w:val="0"/>
          <w:bCs w:val="0"/>
          <w:sz w:val="28"/>
          <w:szCs w:val="28"/>
        </w:rPr>
        <w:t xml:space="preserve"> на топливо;</w:t>
      </w:r>
    </w:p>
    <w:p w:rsidR="00D9497A" w:rsidRDefault="007A55C2" w:rsidP="00D9497A">
      <w:pPr>
        <w:widowControl w:val="0"/>
        <w:tabs>
          <w:tab w:val="num" w:pos="0"/>
        </w:tabs>
        <w:ind w:right="4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е) </w:t>
      </w:r>
      <w:r w:rsidR="00D9497A">
        <w:rPr>
          <w:color w:val="000000"/>
          <w:sz w:val="28"/>
          <w:szCs w:val="28"/>
        </w:rPr>
        <w:t xml:space="preserve">отбор </w:t>
      </w:r>
      <w:r w:rsidR="009E7F3D" w:rsidRPr="001B0B2C">
        <w:rPr>
          <w:color w:val="000000" w:themeColor="text1"/>
          <w:sz w:val="28"/>
          <w:szCs w:val="28"/>
        </w:rPr>
        <w:t>образцов (проб)</w:t>
      </w:r>
      <w:r w:rsidR="00D9497A">
        <w:rPr>
          <w:color w:val="000000"/>
          <w:sz w:val="28"/>
          <w:szCs w:val="28"/>
        </w:rPr>
        <w:t xml:space="preserve"> топлива, </w:t>
      </w:r>
      <w:r w:rsidR="00D9497A">
        <w:rPr>
          <w:sz w:val="28"/>
          <w:szCs w:val="28"/>
        </w:rPr>
        <w:t xml:space="preserve">направление его в аккредитованную испытательную лабораторию для проведения испытаний, исследований отобранных образцов продукции с целью установления их соответствия </w:t>
      </w:r>
      <w:r w:rsidR="009E7F3D" w:rsidRPr="001B0B2C">
        <w:rPr>
          <w:color w:val="000000" w:themeColor="text1"/>
          <w:sz w:val="28"/>
          <w:szCs w:val="28"/>
        </w:rPr>
        <w:t>установленным</w:t>
      </w:r>
      <w:r w:rsidR="00D9497A" w:rsidRPr="001B0B2C">
        <w:rPr>
          <w:color w:val="000000" w:themeColor="text1"/>
          <w:sz w:val="28"/>
          <w:szCs w:val="28"/>
        </w:rPr>
        <w:t xml:space="preserve"> </w:t>
      </w:r>
      <w:r w:rsidR="00D9497A">
        <w:rPr>
          <w:sz w:val="28"/>
          <w:szCs w:val="28"/>
        </w:rPr>
        <w:t>требованиям;</w:t>
      </w:r>
    </w:p>
    <w:p w:rsidR="00502A5F" w:rsidRPr="003C3219" w:rsidRDefault="00D9497A" w:rsidP="00502A5F">
      <w:pPr>
        <w:widowControl w:val="0"/>
        <w:tabs>
          <w:tab w:val="num" w:pos="0"/>
        </w:tabs>
        <w:ind w:right="40" w:firstLine="567"/>
        <w:jc w:val="both"/>
        <w:rPr>
          <w:snapToGrid w:val="0"/>
          <w:sz w:val="28"/>
        </w:rPr>
      </w:pPr>
      <w:r>
        <w:rPr>
          <w:sz w:val="28"/>
          <w:szCs w:val="28"/>
        </w:rPr>
        <w:lastRenderedPageBreak/>
        <w:t xml:space="preserve">ж) </w:t>
      </w:r>
      <w:r w:rsidR="00502A5F">
        <w:rPr>
          <w:snapToGrid w:val="0"/>
          <w:sz w:val="28"/>
        </w:rPr>
        <w:t>проверка наличия и ведения субъектами хозяйственной деятельности журнала учета проверок.</w:t>
      </w:r>
    </w:p>
    <w:p w:rsidR="003C3219" w:rsidRDefault="003C3219" w:rsidP="00934AB3">
      <w:pPr>
        <w:widowControl w:val="0"/>
        <w:tabs>
          <w:tab w:val="num" w:pos="0"/>
        </w:tabs>
        <w:ind w:right="40"/>
        <w:jc w:val="both"/>
        <w:rPr>
          <w:snapToGrid w:val="0"/>
          <w:sz w:val="28"/>
        </w:rPr>
      </w:pPr>
      <w:r w:rsidRPr="003C3219">
        <w:rPr>
          <w:snapToGrid w:val="0"/>
          <w:sz w:val="28"/>
        </w:rPr>
        <w:tab/>
      </w:r>
    </w:p>
    <w:p w:rsidR="009563B5" w:rsidRDefault="009563B5" w:rsidP="00934AB3">
      <w:pPr>
        <w:autoSpaceDE w:val="0"/>
        <w:autoSpaceDN w:val="0"/>
        <w:adjustRightInd w:val="0"/>
        <w:spacing w:before="108" w:after="108"/>
        <w:ind w:firstLine="720"/>
        <w:jc w:val="both"/>
        <w:outlineLvl w:val="0"/>
        <w:rPr>
          <w:b/>
          <w:sz w:val="28"/>
        </w:rPr>
      </w:pPr>
      <w:r>
        <w:rPr>
          <w:b/>
          <w:sz w:val="28"/>
        </w:rPr>
        <w:t>6</w:t>
      </w:r>
      <w:r w:rsidRPr="00566004">
        <w:rPr>
          <w:b/>
          <w:sz w:val="28"/>
        </w:rPr>
        <w:t>. Порядок проведения проверки</w:t>
      </w:r>
    </w:p>
    <w:p w:rsidR="00934AB3" w:rsidRDefault="00934AB3" w:rsidP="00934AB3">
      <w:pPr>
        <w:tabs>
          <w:tab w:val="left" w:pos="0"/>
        </w:tabs>
        <w:ind w:firstLine="741"/>
        <w:jc w:val="both"/>
        <w:rPr>
          <w:sz w:val="28"/>
        </w:rPr>
      </w:pPr>
      <w:r w:rsidRPr="00934AB3">
        <w:rPr>
          <w:sz w:val="28"/>
        </w:rPr>
        <w:t>6.1</w:t>
      </w:r>
      <w:r w:rsidR="001767A0">
        <w:rPr>
          <w:sz w:val="28"/>
        </w:rPr>
        <w:t>.</w:t>
      </w:r>
      <w:r>
        <w:rPr>
          <w:b/>
          <w:sz w:val="28"/>
        </w:rPr>
        <w:t xml:space="preserve"> </w:t>
      </w:r>
      <w:r>
        <w:rPr>
          <w:sz w:val="28"/>
        </w:rPr>
        <w:t xml:space="preserve">Государственный контроль (надзор) проводится органами государственного контроля (надзора) в порядке, установленном законодательством государств-участников СНГ. </w:t>
      </w:r>
    </w:p>
    <w:p w:rsidR="009563B5" w:rsidRDefault="009563B5" w:rsidP="00934AB3">
      <w:pPr>
        <w:autoSpaceDE w:val="0"/>
        <w:autoSpaceDN w:val="0"/>
        <w:adjustRightInd w:val="0"/>
        <w:spacing w:before="108" w:after="108"/>
        <w:ind w:firstLine="720"/>
        <w:jc w:val="both"/>
        <w:outlineLvl w:val="0"/>
        <w:rPr>
          <w:sz w:val="28"/>
        </w:rPr>
      </w:pPr>
      <w:r>
        <w:rPr>
          <w:sz w:val="28"/>
        </w:rPr>
        <w:t>6.</w:t>
      </w:r>
      <w:r w:rsidR="00934AB3">
        <w:rPr>
          <w:sz w:val="28"/>
        </w:rPr>
        <w:t>2</w:t>
      </w:r>
      <w:r w:rsidR="001767A0">
        <w:rPr>
          <w:sz w:val="28"/>
        </w:rPr>
        <w:t>.</w:t>
      </w:r>
      <w:r>
        <w:rPr>
          <w:b/>
          <w:sz w:val="28"/>
        </w:rPr>
        <w:t xml:space="preserve"> </w:t>
      </w:r>
      <w:r>
        <w:rPr>
          <w:sz w:val="28"/>
        </w:rPr>
        <w:t>При проведении проверок необходимо руководствоваться</w:t>
      </w:r>
      <w:r w:rsidR="00427479" w:rsidRPr="00427479">
        <w:rPr>
          <w:sz w:val="28"/>
        </w:rPr>
        <w:t xml:space="preserve"> </w:t>
      </w:r>
      <w:r>
        <w:rPr>
          <w:sz w:val="28"/>
        </w:rPr>
        <w:t xml:space="preserve">правилами по межгосударственной стандартизации и национальными </w:t>
      </w:r>
      <w:r w:rsidR="00934AB3">
        <w:rPr>
          <w:sz w:val="28"/>
        </w:rPr>
        <w:t xml:space="preserve">правовыми </w:t>
      </w:r>
      <w:r>
        <w:rPr>
          <w:sz w:val="28"/>
        </w:rPr>
        <w:t>актами, определяющими порядок проведения государственного контроля (надзора).</w:t>
      </w:r>
    </w:p>
    <w:p w:rsidR="009563B5" w:rsidRDefault="009563B5" w:rsidP="009563B5">
      <w:pPr>
        <w:tabs>
          <w:tab w:val="left" w:pos="0"/>
          <w:tab w:val="left" w:pos="1110"/>
        </w:tabs>
        <w:ind w:firstLine="741"/>
        <w:rPr>
          <w:b/>
          <w:sz w:val="28"/>
        </w:rPr>
      </w:pPr>
      <w:bookmarkStart w:id="0" w:name="OCRUncertain477"/>
      <w:r>
        <w:rPr>
          <w:b/>
          <w:sz w:val="28"/>
        </w:rPr>
        <w:t>7. Оформление результатов проверки</w:t>
      </w:r>
    </w:p>
    <w:p w:rsidR="009563B5" w:rsidRDefault="009563B5" w:rsidP="009563B5">
      <w:pPr>
        <w:tabs>
          <w:tab w:val="left" w:pos="0"/>
          <w:tab w:val="left" w:pos="1110"/>
        </w:tabs>
        <w:ind w:firstLine="741"/>
        <w:rPr>
          <w:b/>
          <w:sz w:val="28"/>
        </w:rPr>
      </w:pPr>
    </w:p>
    <w:p w:rsidR="009563B5" w:rsidRDefault="009563B5" w:rsidP="009563B5">
      <w:pPr>
        <w:tabs>
          <w:tab w:val="left" w:pos="0"/>
          <w:tab w:val="left" w:pos="1110"/>
        </w:tabs>
        <w:ind w:firstLine="709"/>
        <w:jc w:val="both"/>
        <w:rPr>
          <w:sz w:val="28"/>
        </w:rPr>
      </w:pPr>
      <w:r>
        <w:rPr>
          <w:sz w:val="28"/>
        </w:rPr>
        <w:t>7.1. По результатам проверки оформляется акт установленной формы.</w:t>
      </w:r>
    </w:p>
    <w:p w:rsidR="009563B5" w:rsidRDefault="009563B5" w:rsidP="009563B5">
      <w:pPr>
        <w:tabs>
          <w:tab w:val="left" w:pos="0"/>
        </w:tabs>
        <w:jc w:val="both"/>
        <w:rPr>
          <w:color w:val="000000"/>
          <w:sz w:val="28"/>
        </w:rPr>
      </w:pPr>
      <w:r>
        <w:rPr>
          <w:sz w:val="28"/>
        </w:rPr>
        <w:tab/>
        <w:t xml:space="preserve">В случае </w:t>
      </w:r>
      <w:r w:rsidR="007F38EF">
        <w:rPr>
          <w:sz w:val="28"/>
        </w:rPr>
        <w:t xml:space="preserve">выявления </w:t>
      </w:r>
      <w:r>
        <w:rPr>
          <w:sz w:val="28"/>
        </w:rPr>
        <w:t xml:space="preserve">нарушений по результатам проверки должностные лица, </w:t>
      </w:r>
      <w:r w:rsidRPr="00357208">
        <w:rPr>
          <w:color w:val="000000"/>
          <w:sz w:val="28"/>
        </w:rPr>
        <w:t xml:space="preserve">осуществляющие государственный </w:t>
      </w:r>
      <w:r w:rsidR="00934AB3">
        <w:rPr>
          <w:color w:val="000000"/>
          <w:sz w:val="28"/>
        </w:rPr>
        <w:t>контроль (</w:t>
      </w:r>
      <w:r w:rsidRPr="00357208">
        <w:rPr>
          <w:color w:val="000000"/>
          <w:sz w:val="28"/>
        </w:rPr>
        <w:t>надзор</w:t>
      </w:r>
      <w:r w:rsidR="00934AB3">
        <w:rPr>
          <w:color w:val="000000"/>
          <w:sz w:val="28"/>
        </w:rPr>
        <w:t>)</w:t>
      </w:r>
      <w:r>
        <w:rPr>
          <w:color w:val="000000"/>
          <w:sz w:val="28"/>
        </w:rPr>
        <w:t>,</w:t>
      </w:r>
      <w:r w:rsidRPr="00357208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выдают субъектам хозяйственной </w:t>
      </w:r>
      <w:proofErr w:type="gramStart"/>
      <w:r>
        <w:rPr>
          <w:color w:val="000000"/>
          <w:sz w:val="28"/>
        </w:rPr>
        <w:t>деятельности</w:t>
      </w:r>
      <w:proofErr w:type="gramEnd"/>
      <w:r>
        <w:rPr>
          <w:color w:val="000000"/>
          <w:sz w:val="28"/>
        </w:rPr>
        <w:t xml:space="preserve"> </w:t>
      </w:r>
      <w:r w:rsidRPr="00357208">
        <w:rPr>
          <w:color w:val="000000"/>
          <w:sz w:val="28"/>
        </w:rPr>
        <w:t>предусмотренные действующим законодательством</w:t>
      </w:r>
      <w:r w:rsidR="00934AB3">
        <w:rPr>
          <w:color w:val="000000"/>
          <w:sz w:val="28"/>
        </w:rPr>
        <w:t xml:space="preserve"> государств-участников СНГ</w:t>
      </w:r>
      <w:r w:rsidRPr="00357208">
        <w:rPr>
          <w:color w:val="000000"/>
          <w:sz w:val="28"/>
        </w:rPr>
        <w:t xml:space="preserve"> предписания</w:t>
      </w:r>
      <w:r>
        <w:rPr>
          <w:color w:val="000000"/>
          <w:sz w:val="28"/>
        </w:rPr>
        <w:t xml:space="preserve"> об устранении нарушений и принимают </w:t>
      </w:r>
      <w:r w:rsidR="00934AB3">
        <w:rPr>
          <w:color w:val="000000"/>
          <w:sz w:val="28"/>
        </w:rPr>
        <w:t xml:space="preserve">меры </w:t>
      </w:r>
      <w:r>
        <w:rPr>
          <w:color w:val="000000"/>
          <w:sz w:val="28"/>
        </w:rPr>
        <w:t xml:space="preserve">в соответствии с национальным законодательством. </w:t>
      </w:r>
    </w:p>
    <w:p w:rsidR="009563B5" w:rsidRDefault="009563B5" w:rsidP="009563B5">
      <w:pPr>
        <w:ind w:firstLine="709"/>
        <w:jc w:val="both"/>
        <w:rPr>
          <w:sz w:val="28"/>
        </w:rPr>
      </w:pPr>
      <w:r>
        <w:rPr>
          <w:sz w:val="28"/>
        </w:rPr>
        <w:t xml:space="preserve">Обобщенные аналитические материалы с пояснительной запиской по результатам проведенного государственного </w:t>
      </w:r>
      <w:r w:rsidR="00934AB3">
        <w:rPr>
          <w:sz w:val="28"/>
        </w:rPr>
        <w:t>контроля (</w:t>
      </w:r>
      <w:r>
        <w:rPr>
          <w:sz w:val="28"/>
        </w:rPr>
        <w:t>надзора</w:t>
      </w:r>
      <w:r w:rsidR="00934AB3">
        <w:rPr>
          <w:sz w:val="28"/>
        </w:rPr>
        <w:t>)</w:t>
      </w:r>
      <w:r>
        <w:rPr>
          <w:sz w:val="28"/>
        </w:rPr>
        <w:t xml:space="preserve"> на</w:t>
      </w:r>
      <w:r w:rsidR="009D793D">
        <w:rPr>
          <w:sz w:val="28"/>
        </w:rPr>
        <w:t>циональные органы представляют</w:t>
      </w:r>
      <w:r>
        <w:rPr>
          <w:sz w:val="28"/>
        </w:rPr>
        <w:t xml:space="preserve"> в </w:t>
      </w:r>
      <w:proofErr w:type="spellStart"/>
      <w:r w:rsidR="009E7F3D" w:rsidRPr="0053556E">
        <w:rPr>
          <w:color w:val="000000" w:themeColor="text1"/>
          <w:sz w:val="28"/>
        </w:rPr>
        <w:t>Росстандарт</w:t>
      </w:r>
      <w:proofErr w:type="spellEnd"/>
      <w:r w:rsidR="009E7F3D" w:rsidRPr="0053556E">
        <w:rPr>
          <w:color w:val="000000" w:themeColor="text1"/>
          <w:sz w:val="28"/>
        </w:rPr>
        <w:t xml:space="preserve"> и</w:t>
      </w:r>
      <w:r w:rsidR="009E7F3D">
        <w:rPr>
          <w:sz w:val="28"/>
        </w:rPr>
        <w:t xml:space="preserve"> </w:t>
      </w:r>
      <w:r>
        <w:rPr>
          <w:sz w:val="28"/>
        </w:rPr>
        <w:t>Бюро по стандартам МГС</w:t>
      </w:r>
      <w:r w:rsidR="00B22B84">
        <w:rPr>
          <w:sz w:val="28"/>
        </w:rPr>
        <w:t xml:space="preserve"> </w:t>
      </w:r>
      <w:r>
        <w:rPr>
          <w:sz w:val="28"/>
        </w:rPr>
        <w:t>(в соответствии с прилагаемой формой – приложени</w:t>
      </w:r>
      <w:r w:rsidR="003B3465">
        <w:rPr>
          <w:sz w:val="28"/>
        </w:rPr>
        <w:t>я</w:t>
      </w:r>
      <w:r>
        <w:rPr>
          <w:sz w:val="28"/>
        </w:rPr>
        <w:t xml:space="preserve"> 1</w:t>
      </w:r>
      <w:r w:rsidR="00732CE7" w:rsidRPr="00732CE7">
        <w:rPr>
          <w:sz w:val="28"/>
        </w:rPr>
        <w:t xml:space="preserve"> (</w:t>
      </w:r>
      <w:r w:rsidR="00732CE7">
        <w:rPr>
          <w:sz w:val="28"/>
        </w:rPr>
        <w:t xml:space="preserve">раздел </w:t>
      </w:r>
      <w:r w:rsidR="00732CE7">
        <w:rPr>
          <w:color w:val="000000" w:themeColor="text1"/>
          <w:sz w:val="28"/>
          <w:lang w:val="en-US"/>
        </w:rPr>
        <w:t>I</w:t>
      </w:r>
      <w:r w:rsidR="003B3465" w:rsidRPr="003B3465">
        <w:rPr>
          <w:color w:val="000000" w:themeColor="text1"/>
          <w:sz w:val="28"/>
        </w:rPr>
        <w:t xml:space="preserve">, </w:t>
      </w:r>
      <w:r w:rsidR="00732CE7">
        <w:rPr>
          <w:color w:val="000000" w:themeColor="text1"/>
          <w:sz w:val="28"/>
          <w:lang w:val="en-US"/>
        </w:rPr>
        <w:t>II</w:t>
      </w:r>
      <w:r w:rsidR="00732CE7">
        <w:rPr>
          <w:color w:val="000000" w:themeColor="text1"/>
          <w:sz w:val="28"/>
        </w:rPr>
        <w:t>,</w:t>
      </w:r>
      <w:r w:rsidR="00732CE7" w:rsidRPr="00732CE7">
        <w:rPr>
          <w:color w:val="000000" w:themeColor="text1"/>
          <w:sz w:val="28"/>
        </w:rPr>
        <w:t xml:space="preserve"> </w:t>
      </w:r>
      <w:r w:rsidR="00732CE7">
        <w:rPr>
          <w:color w:val="000000" w:themeColor="text1"/>
          <w:sz w:val="28"/>
          <w:lang w:val="en-US"/>
        </w:rPr>
        <w:t>III</w:t>
      </w:r>
      <w:r w:rsidR="00732CE7" w:rsidRPr="00732CE7">
        <w:rPr>
          <w:color w:val="000000" w:themeColor="text1"/>
          <w:sz w:val="28"/>
        </w:rPr>
        <w:t>)</w:t>
      </w:r>
      <w:r w:rsidR="0037379A">
        <w:rPr>
          <w:color w:val="000000" w:themeColor="text1"/>
          <w:sz w:val="28"/>
        </w:rPr>
        <w:t>,</w:t>
      </w:r>
      <w:r w:rsidR="0037379A" w:rsidRPr="0037379A">
        <w:rPr>
          <w:color w:val="000000" w:themeColor="text1"/>
          <w:sz w:val="28"/>
        </w:rPr>
        <w:t xml:space="preserve"> </w:t>
      </w:r>
      <w:r w:rsidRPr="003B3465">
        <w:rPr>
          <w:color w:val="000000" w:themeColor="text1"/>
          <w:sz w:val="28"/>
        </w:rPr>
        <w:t xml:space="preserve">таблица </w:t>
      </w:r>
      <w:r w:rsidR="005F78E5">
        <w:rPr>
          <w:color w:val="000000" w:themeColor="text1"/>
          <w:sz w:val="28"/>
        </w:rPr>
        <w:t xml:space="preserve">1, таблица </w:t>
      </w:r>
      <w:r w:rsidR="00267F11" w:rsidRPr="003B3465">
        <w:rPr>
          <w:color w:val="000000" w:themeColor="text1"/>
          <w:sz w:val="28"/>
        </w:rPr>
        <w:t>2</w:t>
      </w:r>
      <w:r>
        <w:rPr>
          <w:sz w:val="28"/>
        </w:rPr>
        <w:t xml:space="preserve"> заполня</w:t>
      </w:r>
      <w:r w:rsidR="003B3465">
        <w:rPr>
          <w:sz w:val="28"/>
        </w:rPr>
        <w:t>ются</w:t>
      </w:r>
      <w:r>
        <w:rPr>
          <w:sz w:val="28"/>
        </w:rPr>
        <w:t xml:space="preserve"> только по случаям выявленных серьезных нарушений).</w:t>
      </w:r>
    </w:p>
    <w:p w:rsidR="00267F11" w:rsidRDefault="00267F11" w:rsidP="009563B5">
      <w:pPr>
        <w:ind w:firstLine="709"/>
        <w:jc w:val="both"/>
        <w:rPr>
          <w:sz w:val="28"/>
        </w:rPr>
      </w:pPr>
    </w:p>
    <w:p w:rsidR="009563B5" w:rsidRDefault="009563B5" w:rsidP="009563B5">
      <w:pPr>
        <w:tabs>
          <w:tab w:val="left" w:pos="0"/>
          <w:tab w:val="left" w:pos="1110"/>
        </w:tabs>
        <w:ind w:firstLine="741"/>
        <w:jc w:val="both"/>
        <w:rPr>
          <w:b/>
          <w:sz w:val="28"/>
        </w:rPr>
      </w:pPr>
      <w:r w:rsidRPr="00B54745">
        <w:rPr>
          <w:b/>
          <w:sz w:val="28"/>
        </w:rPr>
        <w:t>8. Срок проведения проверки</w:t>
      </w:r>
    </w:p>
    <w:p w:rsidR="00934AB3" w:rsidRDefault="00934AB3" w:rsidP="009563B5">
      <w:pPr>
        <w:tabs>
          <w:tab w:val="left" w:pos="0"/>
          <w:tab w:val="left" w:pos="1110"/>
        </w:tabs>
        <w:ind w:firstLine="741"/>
        <w:jc w:val="both"/>
        <w:rPr>
          <w:sz w:val="28"/>
        </w:rPr>
      </w:pPr>
    </w:p>
    <w:p w:rsidR="009563B5" w:rsidRPr="0053556E" w:rsidRDefault="009563B5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  <w:r>
        <w:rPr>
          <w:sz w:val="28"/>
        </w:rPr>
        <w:t xml:space="preserve">Срок проведения проверки: </w:t>
      </w:r>
      <w:r w:rsidRPr="0053556E">
        <w:rPr>
          <w:color w:val="000000" w:themeColor="text1"/>
          <w:sz w:val="28"/>
        </w:rPr>
        <w:t>20</w:t>
      </w:r>
      <w:r w:rsidR="00934AB3" w:rsidRPr="0053556E">
        <w:rPr>
          <w:color w:val="000000" w:themeColor="text1"/>
          <w:sz w:val="28"/>
        </w:rPr>
        <w:t>1</w:t>
      </w:r>
      <w:r w:rsidR="00B22B84" w:rsidRPr="0053556E">
        <w:rPr>
          <w:color w:val="000000" w:themeColor="text1"/>
          <w:sz w:val="28"/>
        </w:rPr>
        <w:t>7</w:t>
      </w:r>
      <w:r w:rsidR="005179D4">
        <w:rPr>
          <w:color w:val="000000" w:themeColor="text1"/>
          <w:sz w:val="28"/>
        </w:rPr>
        <w:t>-2018</w:t>
      </w:r>
      <w:r w:rsidRPr="0053556E">
        <w:rPr>
          <w:color w:val="000000" w:themeColor="text1"/>
          <w:sz w:val="28"/>
        </w:rPr>
        <w:t xml:space="preserve"> год.</w:t>
      </w:r>
      <w:bookmarkEnd w:id="0"/>
    </w:p>
    <w:p w:rsidR="005B603A" w:rsidRPr="003B3465" w:rsidRDefault="005B603A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5B603A" w:rsidRPr="003B3465" w:rsidRDefault="005B603A" w:rsidP="00934AB3">
      <w:pPr>
        <w:tabs>
          <w:tab w:val="left" w:pos="0"/>
          <w:tab w:val="left" w:pos="1110"/>
        </w:tabs>
        <w:ind w:firstLine="741"/>
        <w:jc w:val="both"/>
        <w:rPr>
          <w:color w:val="000000" w:themeColor="text1"/>
          <w:sz w:val="28"/>
        </w:rPr>
      </w:pPr>
    </w:p>
    <w:p w:rsidR="00267F11" w:rsidRDefault="00267F11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6B6214" w:rsidRDefault="006B6214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</w:p>
    <w:p w:rsidR="005B603A" w:rsidRPr="00D951B0" w:rsidRDefault="007C6C72" w:rsidP="005B603A">
      <w:pPr>
        <w:tabs>
          <w:tab w:val="left" w:pos="0"/>
          <w:tab w:val="left" w:pos="1110"/>
        </w:tabs>
        <w:ind w:firstLine="741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Раздел </w:t>
      </w:r>
      <w:r>
        <w:rPr>
          <w:color w:val="000000" w:themeColor="text1"/>
          <w:sz w:val="28"/>
          <w:lang w:val="en-US"/>
        </w:rPr>
        <w:t>I</w:t>
      </w:r>
    </w:p>
    <w:p w:rsidR="00B170B4" w:rsidRDefault="00B170B4" w:rsidP="003A6059">
      <w:pPr>
        <w:jc w:val="center"/>
        <w:rPr>
          <w:b/>
          <w:sz w:val="28"/>
          <w:szCs w:val="28"/>
        </w:rPr>
      </w:pPr>
    </w:p>
    <w:p w:rsidR="006B6214" w:rsidRDefault="006B6214" w:rsidP="003A6059">
      <w:pPr>
        <w:jc w:val="center"/>
        <w:rPr>
          <w:b/>
          <w:sz w:val="28"/>
          <w:szCs w:val="28"/>
        </w:rPr>
      </w:pPr>
    </w:p>
    <w:p w:rsidR="003A6059" w:rsidRPr="00213960" w:rsidRDefault="003A6059" w:rsidP="003A6059">
      <w:pPr>
        <w:jc w:val="center"/>
        <w:rPr>
          <w:b/>
          <w:sz w:val="28"/>
          <w:szCs w:val="28"/>
        </w:rPr>
      </w:pPr>
      <w:r w:rsidRPr="00213960">
        <w:rPr>
          <w:b/>
          <w:sz w:val="28"/>
          <w:szCs w:val="28"/>
        </w:rPr>
        <w:t xml:space="preserve">Содержание аналитических материалов </w:t>
      </w:r>
    </w:p>
    <w:p w:rsidR="00304451" w:rsidRDefault="003A6059" w:rsidP="003A60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213960">
        <w:rPr>
          <w:b/>
          <w:sz w:val="28"/>
          <w:szCs w:val="28"/>
        </w:rPr>
        <w:t xml:space="preserve"> результата</w:t>
      </w:r>
      <w:r>
        <w:rPr>
          <w:b/>
          <w:sz w:val="28"/>
          <w:szCs w:val="28"/>
        </w:rPr>
        <w:t>м</w:t>
      </w:r>
      <w:r w:rsidRPr="00213960">
        <w:rPr>
          <w:b/>
          <w:sz w:val="28"/>
          <w:szCs w:val="28"/>
        </w:rPr>
        <w:t xml:space="preserve"> государственного контроля (надзора) </w:t>
      </w:r>
      <w:r>
        <w:rPr>
          <w:b/>
          <w:sz w:val="28"/>
          <w:szCs w:val="28"/>
        </w:rPr>
        <w:t>за соблюдением обязательных требований к моторному топливу и государственному метрологическому надзору</w:t>
      </w:r>
      <w:r w:rsidR="006B6214">
        <w:rPr>
          <w:b/>
          <w:sz w:val="28"/>
          <w:szCs w:val="28"/>
        </w:rPr>
        <w:t xml:space="preserve"> за ___год</w:t>
      </w:r>
      <w:r w:rsidR="00304451">
        <w:rPr>
          <w:b/>
          <w:sz w:val="28"/>
          <w:szCs w:val="28"/>
        </w:rPr>
        <w:t xml:space="preserve"> </w:t>
      </w:r>
    </w:p>
    <w:p w:rsidR="00304451" w:rsidRPr="00213960" w:rsidRDefault="00304451" w:rsidP="003A6059">
      <w:pPr>
        <w:jc w:val="center"/>
        <w:rPr>
          <w:b/>
          <w:sz w:val="28"/>
          <w:szCs w:val="28"/>
        </w:rPr>
      </w:pPr>
    </w:p>
    <w:p w:rsidR="003A6059" w:rsidRPr="006405CC" w:rsidRDefault="006405CC" w:rsidP="006405CC">
      <w:pPr>
        <w:tabs>
          <w:tab w:val="left" w:pos="0"/>
          <w:tab w:val="left" w:pos="1110"/>
        </w:tabs>
        <w:rPr>
          <w:color w:val="000000" w:themeColor="text1"/>
          <w:sz w:val="28"/>
        </w:rPr>
      </w:pPr>
      <w:r w:rsidRPr="006405CC">
        <w:rPr>
          <w:b/>
          <w:color w:val="000000" w:themeColor="text1"/>
          <w:sz w:val="28"/>
        </w:rPr>
        <w:t>1.</w:t>
      </w:r>
      <w:r>
        <w:rPr>
          <w:b/>
          <w:color w:val="000000" w:themeColor="text1"/>
          <w:sz w:val="28"/>
        </w:rPr>
        <w:t xml:space="preserve"> </w:t>
      </w:r>
      <w:r w:rsidR="00561ADF" w:rsidRPr="006405CC">
        <w:rPr>
          <w:b/>
          <w:color w:val="000000" w:themeColor="text1"/>
          <w:sz w:val="28"/>
        </w:rPr>
        <w:t>Количество проведенных проверок</w:t>
      </w:r>
      <w:r w:rsidR="00561ADF" w:rsidRPr="006405CC">
        <w:rPr>
          <w:color w:val="000000" w:themeColor="text1"/>
          <w:sz w:val="28"/>
        </w:rPr>
        <w:t>_________.</w:t>
      </w:r>
    </w:p>
    <w:p w:rsidR="00F73700" w:rsidRPr="00F73700" w:rsidRDefault="00F73700" w:rsidP="006405CC">
      <w:pPr>
        <w:tabs>
          <w:tab w:val="left" w:pos="0"/>
          <w:tab w:val="left" w:pos="1110"/>
        </w:tabs>
        <w:rPr>
          <w:color w:val="000000" w:themeColor="text1"/>
          <w:sz w:val="28"/>
        </w:rPr>
      </w:pPr>
    </w:p>
    <w:p w:rsidR="00561ADF" w:rsidRDefault="006405CC" w:rsidP="006405CC">
      <w:pPr>
        <w:tabs>
          <w:tab w:val="left" w:pos="0"/>
          <w:tab w:val="left" w:pos="1110"/>
        </w:tabs>
        <w:rPr>
          <w:b/>
          <w:sz w:val="28"/>
          <w:szCs w:val="28"/>
        </w:rPr>
      </w:pPr>
      <w:r w:rsidRPr="006405CC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0257E6" w:rsidRPr="006405CC">
        <w:rPr>
          <w:b/>
          <w:sz w:val="28"/>
          <w:szCs w:val="28"/>
        </w:rPr>
        <w:t>Количество проверок с выявленными нарушениями</w:t>
      </w:r>
      <w:r>
        <w:rPr>
          <w:b/>
          <w:sz w:val="28"/>
          <w:szCs w:val="28"/>
        </w:rPr>
        <w:t>_________</w:t>
      </w:r>
    </w:p>
    <w:p w:rsidR="006405CC" w:rsidRPr="006405CC" w:rsidRDefault="006405CC" w:rsidP="006405CC">
      <w:pPr>
        <w:tabs>
          <w:tab w:val="left" w:pos="0"/>
          <w:tab w:val="left" w:pos="1110"/>
        </w:tabs>
        <w:rPr>
          <w:b/>
          <w:sz w:val="28"/>
          <w:szCs w:val="28"/>
        </w:rPr>
      </w:pPr>
    </w:p>
    <w:p w:rsidR="006405CC" w:rsidRPr="006405CC" w:rsidRDefault="006405CC" w:rsidP="006405CC">
      <w:pPr>
        <w:tabs>
          <w:tab w:val="left" w:pos="360"/>
        </w:tabs>
        <w:ind w:left="720" w:hanging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6405CC">
        <w:rPr>
          <w:b/>
          <w:sz w:val="28"/>
          <w:szCs w:val="28"/>
        </w:rPr>
        <w:t xml:space="preserve"> Количество повторных проверок ________.</w:t>
      </w:r>
    </w:p>
    <w:p w:rsidR="00F73700" w:rsidRPr="00F73700" w:rsidRDefault="00F73700" w:rsidP="006405CC">
      <w:pPr>
        <w:tabs>
          <w:tab w:val="left" w:pos="0"/>
          <w:tab w:val="left" w:pos="1110"/>
        </w:tabs>
        <w:rPr>
          <w:color w:val="000000" w:themeColor="text1"/>
          <w:sz w:val="28"/>
        </w:rPr>
      </w:pPr>
    </w:p>
    <w:p w:rsidR="000257E6" w:rsidRPr="006405CC" w:rsidRDefault="00A2094A" w:rsidP="006405CC">
      <w:pPr>
        <w:ind w:left="720" w:hanging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6405CC" w:rsidRPr="006405CC">
        <w:rPr>
          <w:b/>
          <w:sz w:val="28"/>
          <w:szCs w:val="28"/>
        </w:rPr>
        <w:t>.</w:t>
      </w:r>
      <w:r w:rsidR="006405CC">
        <w:rPr>
          <w:b/>
          <w:sz w:val="28"/>
          <w:szCs w:val="28"/>
        </w:rPr>
        <w:t xml:space="preserve"> </w:t>
      </w:r>
      <w:r w:rsidR="00F73700" w:rsidRPr="006405CC">
        <w:rPr>
          <w:b/>
          <w:sz w:val="28"/>
          <w:szCs w:val="28"/>
        </w:rPr>
        <w:t>К</w:t>
      </w:r>
      <w:r w:rsidR="000257E6" w:rsidRPr="006405CC">
        <w:rPr>
          <w:b/>
          <w:sz w:val="28"/>
          <w:szCs w:val="28"/>
        </w:rPr>
        <w:t>оличество проверенных субъектов хозяйственной деятельности____.</w:t>
      </w:r>
    </w:p>
    <w:p w:rsidR="00F73700" w:rsidRPr="00F73700" w:rsidRDefault="00F73700" w:rsidP="006405CC">
      <w:pPr>
        <w:pStyle w:val="aa"/>
        <w:rPr>
          <w:b/>
          <w:sz w:val="28"/>
          <w:szCs w:val="28"/>
        </w:rPr>
      </w:pPr>
    </w:p>
    <w:p w:rsidR="00F73700" w:rsidRPr="006405CC" w:rsidRDefault="00A2094A" w:rsidP="006405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6405CC" w:rsidRPr="006405CC">
        <w:rPr>
          <w:b/>
          <w:sz w:val="28"/>
          <w:szCs w:val="28"/>
        </w:rPr>
        <w:t>.</w:t>
      </w:r>
      <w:r w:rsidR="006405CC">
        <w:rPr>
          <w:b/>
          <w:sz w:val="28"/>
          <w:szCs w:val="28"/>
        </w:rPr>
        <w:t xml:space="preserve"> </w:t>
      </w:r>
      <w:proofErr w:type="gramStart"/>
      <w:r w:rsidR="00F73700" w:rsidRPr="006405CC">
        <w:rPr>
          <w:b/>
          <w:sz w:val="28"/>
          <w:szCs w:val="28"/>
        </w:rPr>
        <w:t>Количество проверенных СХД, у которых выявлены нарушения обязательных требований ______</w:t>
      </w:r>
      <w:proofErr w:type="gramEnd"/>
    </w:p>
    <w:p w:rsidR="00D3661D" w:rsidRPr="00D3661D" w:rsidRDefault="00D3661D" w:rsidP="006405CC">
      <w:pPr>
        <w:pStyle w:val="aa"/>
        <w:rPr>
          <w:b/>
          <w:sz w:val="28"/>
          <w:szCs w:val="28"/>
        </w:rPr>
      </w:pPr>
    </w:p>
    <w:p w:rsidR="00962774" w:rsidRDefault="00A2094A" w:rsidP="006405CC">
      <w:pPr>
        <w:tabs>
          <w:tab w:val="left" w:pos="360"/>
        </w:tabs>
        <w:ind w:left="720" w:hanging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6405CC">
        <w:rPr>
          <w:b/>
          <w:sz w:val="28"/>
          <w:szCs w:val="28"/>
        </w:rPr>
        <w:t xml:space="preserve">. </w:t>
      </w:r>
      <w:r w:rsidR="00962774" w:rsidRPr="006405CC">
        <w:rPr>
          <w:b/>
          <w:sz w:val="28"/>
          <w:szCs w:val="28"/>
        </w:rPr>
        <w:t>Меры, принятые по результатам государственного контроля (надзора):</w:t>
      </w:r>
    </w:p>
    <w:p w:rsidR="006B6214" w:rsidRDefault="006B6214" w:rsidP="006405CC">
      <w:pPr>
        <w:tabs>
          <w:tab w:val="left" w:pos="360"/>
        </w:tabs>
        <w:ind w:left="720" w:hanging="720"/>
        <w:jc w:val="both"/>
        <w:rPr>
          <w:b/>
          <w:sz w:val="28"/>
          <w:szCs w:val="28"/>
        </w:rPr>
      </w:pPr>
    </w:p>
    <w:p w:rsidR="006405CC" w:rsidRDefault="00A2094A" w:rsidP="006405CC">
      <w:pPr>
        <w:pStyle w:val="aa"/>
        <w:tabs>
          <w:tab w:val="left" w:pos="360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405CC" w:rsidRPr="006405CC">
        <w:rPr>
          <w:sz w:val="28"/>
          <w:szCs w:val="28"/>
        </w:rPr>
        <w:t>.1. количество выданных предписаний _____</w:t>
      </w:r>
    </w:p>
    <w:p w:rsidR="006B6214" w:rsidRPr="006405CC" w:rsidRDefault="006B6214" w:rsidP="006405CC">
      <w:pPr>
        <w:pStyle w:val="aa"/>
        <w:tabs>
          <w:tab w:val="left" w:pos="360"/>
        </w:tabs>
        <w:ind w:hanging="720"/>
        <w:jc w:val="both"/>
        <w:rPr>
          <w:sz w:val="28"/>
          <w:szCs w:val="28"/>
        </w:rPr>
      </w:pPr>
    </w:p>
    <w:p w:rsidR="006405CC" w:rsidRDefault="00A2094A" w:rsidP="006405CC">
      <w:pPr>
        <w:pStyle w:val="aa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405CC">
        <w:rPr>
          <w:sz w:val="28"/>
          <w:szCs w:val="28"/>
        </w:rPr>
        <w:t xml:space="preserve">.2. </w:t>
      </w:r>
      <w:r w:rsidR="006405CC" w:rsidRPr="006405CC">
        <w:rPr>
          <w:sz w:val="28"/>
          <w:szCs w:val="28"/>
        </w:rPr>
        <w:t xml:space="preserve">количество </w:t>
      </w:r>
      <w:r w:rsidR="006405CC" w:rsidRPr="006405CC">
        <w:rPr>
          <w:color w:val="000000" w:themeColor="text1"/>
          <w:sz w:val="28"/>
          <w:szCs w:val="28"/>
        </w:rPr>
        <w:t>возбужденных дел</w:t>
      </w:r>
      <w:r w:rsidR="006405CC" w:rsidRPr="006405CC">
        <w:rPr>
          <w:color w:val="FF0000"/>
          <w:sz w:val="28"/>
          <w:szCs w:val="28"/>
        </w:rPr>
        <w:t xml:space="preserve"> </w:t>
      </w:r>
      <w:r w:rsidR="006405CC" w:rsidRPr="006405CC">
        <w:rPr>
          <w:sz w:val="28"/>
          <w:szCs w:val="28"/>
        </w:rPr>
        <w:t>(составленных протоколов) об административных правонарушениях_______</w:t>
      </w:r>
    </w:p>
    <w:p w:rsidR="006B6214" w:rsidRPr="006405CC" w:rsidRDefault="006B6214" w:rsidP="006405CC">
      <w:pPr>
        <w:pStyle w:val="aa"/>
        <w:tabs>
          <w:tab w:val="left" w:pos="0"/>
        </w:tabs>
        <w:ind w:left="0"/>
        <w:jc w:val="both"/>
        <w:rPr>
          <w:sz w:val="28"/>
          <w:szCs w:val="28"/>
        </w:rPr>
      </w:pPr>
    </w:p>
    <w:p w:rsidR="006405CC" w:rsidRDefault="00A2094A" w:rsidP="006405CC">
      <w:pPr>
        <w:pStyle w:val="aa"/>
        <w:tabs>
          <w:tab w:val="left" w:pos="36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405CC" w:rsidRPr="006405CC">
        <w:rPr>
          <w:sz w:val="28"/>
          <w:szCs w:val="28"/>
        </w:rPr>
        <w:t>.3. количество протоколов об административных правонарушениях, направленных в судебные органы_______.</w:t>
      </w:r>
    </w:p>
    <w:p w:rsidR="006B6214" w:rsidRPr="006405CC" w:rsidRDefault="006B6214" w:rsidP="006405CC">
      <w:pPr>
        <w:pStyle w:val="aa"/>
        <w:tabs>
          <w:tab w:val="left" w:pos="360"/>
        </w:tabs>
        <w:ind w:left="0"/>
        <w:jc w:val="both"/>
        <w:rPr>
          <w:sz w:val="28"/>
          <w:szCs w:val="28"/>
        </w:rPr>
      </w:pPr>
    </w:p>
    <w:p w:rsidR="006405CC" w:rsidRDefault="00A2094A" w:rsidP="006405CC">
      <w:pPr>
        <w:pStyle w:val="aa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6405CC" w:rsidRPr="006405CC">
        <w:rPr>
          <w:sz w:val="28"/>
          <w:szCs w:val="28"/>
        </w:rPr>
        <w:t>.4.</w:t>
      </w:r>
      <w:r w:rsidR="006405CC" w:rsidRPr="006405CC">
        <w:rPr>
          <w:bCs/>
          <w:sz w:val="28"/>
          <w:szCs w:val="28"/>
        </w:rPr>
        <w:t xml:space="preserve"> количество вынесенными судебными органами постановлений о наложении административного штрафа _________.</w:t>
      </w:r>
    </w:p>
    <w:p w:rsidR="006B6214" w:rsidRPr="006405CC" w:rsidRDefault="006B6214" w:rsidP="006405CC">
      <w:pPr>
        <w:pStyle w:val="aa"/>
        <w:ind w:left="0"/>
        <w:jc w:val="both"/>
        <w:rPr>
          <w:bCs/>
          <w:sz w:val="28"/>
          <w:szCs w:val="28"/>
        </w:rPr>
      </w:pPr>
    </w:p>
    <w:p w:rsidR="006405CC" w:rsidRDefault="00A2094A" w:rsidP="006405CC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405CC" w:rsidRPr="006405CC">
        <w:rPr>
          <w:sz w:val="28"/>
          <w:szCs w:val="28"/>
        </w:rPr>
        <w:t>.5. количество вынесенных должностными лицами постановлений о наложении административных штрафов _____</w:t>
      </w:r>
    </w:p>
    <w:p w:rsidR="006B6214" w:rsidRPr="006405CC" w:rsidRDefault="006B6214" w:rsidP="006405CC">
      <w:pPr>
        <w:pStyle w:val="aa"/>
        <w:ind w:left="0"/>
        <w:jc w:val="both"/>
        <w:rPr>
          <w:sz w:val="28"/>
          <w:szCs w:val="28"/>
        </w:rPr>
      </w:pPr>
    </w:p>
    <w:p w:rsidR="006405CC" w:rsidRPr="006405CC" w:rsidRDefault="00A2094A" w:rsidP="006405CC">
      <w:pPr>
        <w:pStyle w:val="aa"/>
        <w:tabs>
          <w:tab w:val="left" w:pos="360"/>
        </w:tabs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405CC" w:rsidRPr="006405CC">
        <w:rPr>
          <w:sz w:val="28"/>
          <w:szCs w:val="28"/>
        </w:rPr>
        <w:t>.6. объем наложенных административных штрафов (тыс. руб.) _____</w:t>
      </w: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6B6214" w:rsidRDefault="006B6214" w:rsidP="007C6C72">
      <w:pPr>
        <w:ind w:firstLine="8322"/>
        <w:jc w:val="right"/>
        <w:rPr>
          <w:sz w:val="28"/>
          <w:szCs w:val="28"/>
        </w:rPr>
      </w:pPr>
    </w:p>
    <w:p w:rsidR="00B22B84" w:rsidRPr="006B6214" w:rsidRDefault="007C6C72" w:rsidP="007C6C72">
      <w:pPr>
        <w:ind w:firstLine="8322"/>
        <w:jc w:val="right"/>
        <w:rPr>
          <w:sz w:val="28"/>
          <w:szCs w:val="28"/>
        </w:rPr>
      </w:pPr>
      <w:r w:rsidRPr="006B6214">
        <w:rPr>
          <w:sz w:val="28"/>
          <w:szCs w:val="28"/>
        </w:rPr>
        <w:t xml:space="preserve">Раздел </w:t>
      </w:r>
      <w:r w:rsidRPr="006B6214">
        <w:rPr>
          <w:sz w:val="28"/>
          <w:szCs w:val="28"/>
          <w:lang w:val="en-US"/>
        </w:rPr>
        <w:t>II</w:t>
      </w:r>
    </w:p>
    <w:p w:rsidR="00782CB2" w:rsidRPr="006B6214" w:rsidRDefault="00782CB2" w:rsidP="00782CB2">
      <w:pPr>
        <w:jc w:val="center"/>
        <w:rPr>
          <w:b/>
          <w:sz w:val="28"/>
          <w:szCs w:val="28"/>
        </w:rPr>
      </w:pPr>
      <w:r w:rsidRPr="006B6214">
        <w:rPr>
          <w:b/>
          <w:sz w:val="28"/>
          <w:szCs w:val="28"/>
        </w:rPr>
        <w:t xml:space="preserve">Содержание аналитических материалов </w:t>
      </w:r>
    </w:p>
    <w:p w:rsidR="00782CB2" w:rsidRPr="006B6214" w:rsidRDefault="00782CB2" w:rsidP="00782CB2">
      <w:pPr>
        <w:jc w:val="center"/>
        <w:rPr>
          <w:b/>
          <w:sz w:val="28"/>
          <w:szCs w:val="28"/>
        </w:rPr>
      </w:pPr>
      <w:r w:rsidRPr="006B6214">
        <w:rPr>
          <w:b/>
          <w:sz w:val="28"/>
          <w:szCs w:val="28"/>
        </w:rPr>
        <w:t>по результатам государственного метрологического надзора</w:t>
      </w:r>
      <w:r w:rsidR="006B6214" w:rsidRPr="006B6214">
        <w:rPr>
          <w:b/>
          <w:sz w:val="28"/>
          <w:szCs w:val="28"/>
        </w:rPr>
        <w:t xml:space="preserve"> </w:t>
      </w:r>
      <w:r w:rsidRPr="006B6214">
        <w:rPr>
          <w:b/>
          <w:sz w:val="28"/>
          <w:szCs w:val="28"/>
        </w:rPr>
        <w:t>за _</w:t>
      </w:r>
      <w:r w:rsidR="009D6B7C" w:rsidRPr="006B6214">
        <w:rPr>
          <w:b/>
          <w:sz w:val="28"/>
          <w:szCs w:val="28"/>
        </w:rPr>
        <w:t>год</w:t>
      </w:r>
    </w:p>
    <w:p w:rsidR="00782CB2" w:rsidRPr="006B6214" w:rsidRDefault="00782CB2" w:rsidP="00782CB2">
      <w:pPr>
        <w:jc w:val="center"/>
        <w:rPr>
          <w:b/>
        </w:rPr>
      </w:pPr>
    </w:p>
    <w:p w:rsidR="00E9242B" w:rsidRPr="006B6214" w:rsidRDefault="003B3465" w:rsidP="003B3465">
      <w:pPr>
        <w:tabs>
          <w:tab w:val="left" w:pos="360"/>
        </w:tabs>
        <w:jc w:val="both"/>
      </w:pPr>
      <w:r w:rsidRPr="006B6214">
        <w:t xml:space="preserve">1. </w:t>
      </w:r>
      <w:r w:rsidR="00E9242B" w:rsidRPr="006B6214">
        <w:t>Количество проведенных проверок ________.</w:t>
      </w:r>
    </w:p>
    <w:p w:rsidR="00E9242B" w:rsidRPr="006B6214" w:rsidRDefault="00E9242B" w:rsidP="009D6B7C">
      <w:pPr>
        <w:pStyle w:val="aa"/>
        <w:ind w:left="0"/>
        <w:jc w:val="both"/>
      </w:pPr>
    </w:p>
    <w:p w:rsidR="00E9242B" w:rsidRPr="006B6214" w:rsidRDefault="003B3465" w:rsidP="003B3465">
      <w:pPr>
        <w:tabs>
          <w:tab w:val="num" w:pos="360"/>
        </w:tabs>
        <w:jc w:val="both"/>
      </w:pPr>
      <w:r w:rsidRPr="006B6214">
        <w:t xml:space="preserve">2. </w:t>
      </w:r>
      <w:r w:rsidR="00E9242B" w:rsidRPr="006B6214">
        <w:t>Количество проверок с выявленными нарушениями ____.</w:t>
      </w:r>
    </w:p>
    <w:p w:rsidR="00E9242B" w:rsidRPr="006B6214" w:rsidRDefault="00E9242B" w:rsidP="009D6B7C">
      <w:pPr>
        <w:pStyle w:val="aa"/>
        <w:jc w:val="both"/>
      </w:pPr>
    </w:p>
    <w:p w:rsidR="00E9242B" w:rsidRPr="006B6214" w:rsidRDefault="003B3465" w:rsidP="003B3465">
      <w:pPr>
        <w:tabs>
          <w:tab w:val="num" w:pos="360"/>
        </w:tabs>
        <w:jc w:val="both"/>
      </w:pPr>
      <w:r w:rsidRPr="006B6214">
        <w:t xml:space="preserve">3. </w:t>
      </w:r>
      <w:r w:rsidR="00E9242B" w:rsidRPr="006B6214">
        <w:t>Количество проверенных субъектов хозяйственной деятельности____.</w:t>
      </w:r>
    </w:p>
    <w:p w:rsidR="00E9242B" w:rsidRPr="006B6214" w:rsidRDefault="00E9242B" w:rsidP="009D6B7C">
      <w:pPr>
        <w:pStyle w:val="aa"/>
      </w:pPr>
    </w:p>
    <w:p w:rsidR="00E9242B" w:rsidRPr="006B6214" w:rsidRDefault="003B3465" w:rsidP="003B3465">
      <w:pPr>
        <w:tabs>
          <w:tab w:val="num" w:pos="0"/>
        </w:tabs>
        <w:jc w:val="both"/>
      </w:pPr>
      <w:r w:rsidRPr="006B6214">
        <w:t xml:space="preserve">4. </w:t>
      </w:r>
      <w:r w:rsidR="00E9242B" w:rsidRPr="006B6214">
        <w:t>Количество проверенных СХД, у которых выявлены нарушения обязательных требований в области обеспечения единства измерений ______</w:t>
      </w:r>
    </w:p>
    <w:p w:rsidR="00E9242B" w:rsidRPr="006B6214" w:rsidRDefault="00E9242B" w:rsidP="009D6B7C">
      <w:pPr>
        <w:pStyle w:val="aa"/>
      </w:pPr>
    </w:p>
    <w:p w:rsidR="00E9242B" w:rsidRPr="006B6214" w:rsidRDefault="003B3465" w:rsidP="009D6B7C">
      <w:pPr>
        <w:tabs>
          <w:tab w:val="num" w:pos="360"/>
        </w:tabs>
        <w:jc w:val="both"/>
      </w:pPr>
      <w:r w:rsidRPr="006B6214">
        <w:t xml:space="preserve">5. </w:t>
      </w:r>
      <w:r w:rsidR="00E9242B" w:rsidRPr="006B6214">
        <w:t xml:space="preserve">Количество </w:t>
      </w:r>
      <w:proofErr w:type="gramStart"/>
      <w:r w:rsidR="00E9242B" w:rsidRPr="006B6214">
        <w:t>проверенных</w:t>
      </w:r>
      <w:proofErr w:type="gramEnd"/>
      <w:r w:rsidR="00E9242B" w:rsidRPr="006B6214">
        <w:t xml:space="preserve"> СХД, которые привлечены к административной ответственности_________</w:t>
      </w:r>
    </w:p>
    <w:p w:rsidR="0060167A" w:rsidRPr="006B6214" w:rsidRDefault="0060167A" w:rsidP="009D6B7C">
      <w:pPr>
        <w:pStyle w:val="aa"/>
      </w:pPr>
    </w:p>
    <w:p w:rsidR="0060167A" w:rsidRPr="006B6214" w:rsidRDefault="003B3465" w:rsidP="009D6B7C">
      <w:pPr>
        <w:tabs>
          <w:tab w:val="num" w:pos="360"/>
        </w:tabs>
        <w:jc w:val="both"/>
      </w:pPr>
      <w:r w:rsidRPr="006B6214">
        <w:t xml:space="preserve">6. </w:t>
      </w:r>
      <w:r w:rsidR="0060167A" w:rsidRPr="006B6214">
        <w:t>Количество подвергнутых надзору эталонов __________</w:t>
      </w:r>
    </w:p>
    <w:p w:rsidR="00230DE5" w:rsidRPr="006B6214" w:rsidRDefault="00230DE5" w:rsidP="009D6B7C">
      <w:pPr>
        <w:pStyle w:val="aa"/>
      </w:pPr>
    </w:p>
    <w:p w:rsidR="00230DE5" w:rsidRPr="006B6214" w:rsidRDefault="00230DE5" w:rsidP="009D6B7C">
      <w:pPr>
        <w:jc w:val="both"/>
      </w:pPr>
      <w:r w:rsidRPr="006B6214">
        <w:t>6.1. с нарушением обязательных требований</w:t>
      </w:r>
      <w:r w:rsidR="003977D3" w:rsidRPr="006B6214">
        <w:t>____________</w:t>
      </w:r>
    </w:p>
    <w:p w:rsidR="00230DE5" w:rsidRPr="006B6214" w:rsidRDefault="00230DE5" w:rsidP="009D6B7C">
      <w:pPr>
        <w:jc w:val="both"/>
      </w:pPr>
    </w:p>
    <w:p w:rsidR="00CE323F" w:rsidRPr="006B6214" w:rsidRDefault="003B3465" w:rsidP="009D6B7C">
      <w:pPr>
        <w:tabs>
          <w:tab w:val="num" w:pos="360"/>
        </w:tabs>
        <w:jc w:val="both"/>
      </w:pPr>
      <w:r w:rsidRPr="006B6214">
        <w:t xml:space="preserve">7. </w:t>
      </w:r>
      <w:r w:rsidR="00CE323F" w:rsidRPr="006B6214">
        <w:t>Количество подвергнутых надзору средств измерений (без эталонов) ______</w:t>
      </w:r>
    </w:p>
    <w:p w:rsidR="00CE323F" w:rsidRPr="006B6214" w:rsidRDefault="00CE323F" w:rsidP="00CE323F">
      <w:pPr>
        <w:pStyle w:val="aa"/>
        <w:ind w:hanging="720"/>
        <w:jc w:val="both"/>
      </w:pPr>
      <w:r w:rsidRPr="006B6214">
        <w:t>7.1.количество средств измерения (без эталонов) с нарушениями___________</w:t>
      </w:r>
    </w:p>
    <w:p w:rsidR="00CE323F" w:rsidRPr="006B6214" w:rsidRDefault="00CE323F" w:rsidP="00CE323F">
      <w:pPr>
        <w:pStyle w:val="aa"/>
        <w:tabs>
          <w:tab w:val="num" w:pos="360"/>
        </w:tabs>
        <w:ind w:left="426" w:hanging="426"/>
        <w:jc w:val="both"/>
      </w:pPr>
      <w:r w:rsidRPr="006B6214">
        <w:t>7.2. количество неутвержденного типа средств измерения, не соответствующих  утвержденному типу _______</w:t>
      </w:r>
    </w:p>
    <w:p w:rsidR="00CE323F" w:rsidRPr="006B6214" w:rsidRDefault="00CE323F" w:rsidP="00CE323F">
      <w:pPr>
        <w:pStyle w:val="aa"/>
        <w:tabs>
          <w:tab w:val="num" w:pos="360"/>
        </w:tabs>
        <w:ind w:hanging="720"/>
        <w:jc w:val="both"/>
      </w:pPr>
      <w:r w:rsidRPr="006B6214">
        <w:t>7.3. количество непроверенных средств измерения ____________</w:t>
      </w:r>
    </w:p>
    <w:p w:rsidR="00CE323F" w:rsidRPr="006B6214" w:rsidRDefault="00CE323F" w:rsidP="00CE323F">
      <w:pPr>
        <w:pStyle w:val="aa"/>
        <w:tabs>
          <w:tab w:val="num" w:pos="360"/>
        </w:tabs>
        <w:ind w:hanging="720"/>
        <w:jc w:val="both"/>
      </w:pPr>
      <w:r w:rsidRPr="006B6214">
        <w:t>7.4. количество средств измерения с другими нарушениями обязательных требований ___________</w:t>
      </w:r>
    </w:p>
    <w:p w:rsidR="00CE323F" w:rsidRPr="006B6214" w:rsidRDefault="003977D3" w:rsidP="003977D3">
      <w:pPr>
        <w:jc w:val="both"/>
      </w:pPr>
      <w:r w:rsidRPr="006B6214">
        <w:t>8.</w:t>
      </w:r>
      <w:r w:rsidR="00CE323F" w:rsidRPr="006B6214">
        <w:t>Количество проверенных методик (методов) измерений в сфере государственного регулирования обеспечения единства измерений_________</w:t>
      </w:r>
    </w:p>
    <w:p w:rsidR="00CE323F" w:rsidRPr="006B6214" w:rsidRDefault="00CE323F" w:rsidP="00CE323F">
      <w:pPr>
        <w:pStyle w:val="aa"/>
        <w:tabs>
          <w:tab w:val="num" w:pos="360"/>
        </w:tabs>
        <w:ind w:left="0"/>
        <w:jc w:val="both"/>
      </w:pPr>
      <w:r w:rsidRPr="006B6214">
        <w:t>8.1. количество неаттестованных методик измерений (МИ) (за исключением МИ, предназначенных для выполнения прямых измерений)________</w:t>
      </w:r>
    </w:p>
    <w:p w:rsidR="00CE323F" w:rsidRPr="006B6214" w:rsidRDefault="00CE323F" w:rsidP="00CE323F">
      <w:pPr>
        <w:pStyle w:val="aa"/>
        <w:tabs>
          <w:tab w:val="num" w:pos="360"/>
        </w:tabs>
        <w:ind w:hanging="720"/>
        <w:jc w:val="both"/>
      </w:pPr>
      <w:r w:rsidRPr="006B6214">
        <w:t>8.2. не соблюдаются требования аттестованных МИ</w:t>
      </w:r>
      <w:r w:rsidR="007953D4" w:rsidRPr="006B6214">
        <w:t>_________</w:t>
      </w:r>
    </w:p>
    <w:p w:rsidR="007953D4" w:rsidRPr="006B6214" w:rsidRDefault="007953D4" w:rsidP="00CE323F">
      <w:pPr>
        <w:pStyle w:val="aa"/>
        <w:tabs>
          <w:tab w:val="num" w:pos="360"/>
        </w:tabs>
        <w:ind w:hanging="720"/>
        <w:jc w:val="both"/>
      </w:pPr>
    </w:p>
    <w:p w:rsidR="00CE323F" w:rsidRPr="006B6214" w:rsidRDefault="00CE323F" w:rsidP="00CE323F">
      <w:pPr>
        <w:pStyle w:val="aa"/>
        <w:tabs>
          <w:tab w:val="num" w:pos="360"/>
        </w:tabs>
        <w:ind w:left="0"/>
        <w:jc w:val="both"/>
      </w:pPr>
      <w:r w:rsidRPr="006B6214">
        <w:t xml:space="preserve">9. </w:t>
      </w:r>
      <w:r w:rsidR="00A0241C" w:rsidRPr="006B6214">
        <w:t>Количество</w:t>
      </w:r>
      <w:r w:rsidRPr="006B6214">
        <w:t xml:space="preserve"> проверенных стандартных образцов состава и свойств веществ и материалов (</w:t>
      </w:r>
      <w:proofErr w:type="gramStart"/>
      <w:r w:rsidRPr="006B6214">
        <w:t>СО</w:t>
      </w:r>
      <w:proofErr w:type="gramEnd"/>
      <w:r w:rsidRPr="006B6214">
        <w:t>) (комплект) ___________</w:t>
      </w:r>
    </w:p>
    <w:p w:rsidR="00230DE5" w:rsidRPr="006B6214" w:rsidRDefault="00A0241C" w:rsidP="00230DE5">
      <w:pPr>
        <w:tabs>
          <w:tab w:val="num" w:pos="360"/>
        </w:tabs>
        <w:jc w:val="both"/>
      </w:pPr>
      <w:r w:rsidRPr="006B6214">
        <w:t xml:space="preserve">9.1.Количество </w:t>
      </w:r>
      <w:proofErr w:type="gramStart"/>
      <w:r w:rsidRPr="006B6214">
        <w:t>СО</w:t>
      </w:r>
      <w:proofErr w:type="gramEnd"/>
      <w:r w:rsidRPr="006B6214">
        <w:t xml:space="preserve"> </w:t>
      </w:r>
      <w:proofErr w:type="gramStart"/>
      <w:r w:rsidRPr="006B6214">
        <w:t>с</w:t>
      </w:r>
      <w:proofErr w:type="gramEnd"/>
      <w:r w:rsidRPr="006B6214">
        <w:t xml:space="preserve"> нарушениями установленных требований________</w:t>
      </w:r>
    </w:p>
    <w:p w:rsidR="00886E8E" w:rsidRPr="006B6214" w:rsidRDefault="00886E8E" w:rsidP="00230DE5">
      <w:pPr>
        <w:tabs>
          <w:tab w:val="num" w:pos="360"/>
        </w:tabs>
        <w:jc w:val="both"/>
      </w:pPr>
    </w:p>
    <w:p w:rsidR="00886E8E" w:rsidRPr="006B6214" w:rsidRDefault="00886E8E" w:rsidP="00886E8E">
      <w:pPr>
        <w:tabs>
          <w:tab w:val="left" w:pos="360"/>
        </w:tabs>
        <w:jc w:val="both"/>
      </w:pPr>
      <w:r w:rsidRPr="006B6214">
        <w:t>10. Меры, принятые по результатам государственного метрологического надзора:</w:t>
      </w:r>
    </w:p>
    <w:p w:rsidR="006405CC" w:rsidRPr="006B6214" w:rsidRDefault="006405CC" w:rsidP="006405CC">
      <w:pPr>
        <w:tabs>
          <w:tab w:val="left" w:pos="360"/>
        </w:tabs>
        <w:jc w:val="both"/>
      </w:pPr>
      <w:r w:rsidRPr="006B6214">
        <w:t>10.1. количество выданных предписаний _____</w:t>
      </w:r>
    </w:p>
    <w:p w:rsidR="006405CC" w:rsidRPr="006B6214" w:rsidRDefault="006405CC" w:rsidP="006405CC">
      <w:pPr>
        <w:tabs>
          <w:tab w:val="left" w:pos="360"/>
        </w:tabs>
        <w:jc w:val="both"/>
      </w:pPr>
      <w:r w:rsidRPr="006B6214">
        <w:t xml:space="preserve">10.2. количество </w:t>
      </w:r>
      <w:r w:rsidRPr="006B6214">
        <w:rPr>
          <w:color w:val="000000" w:themeColor="text1"/>
        </w:rPr>
        <w:t>возбужденных дел</w:t>
      </w:r>
      <w:r w:rsidRPr="006B6214">
        <w:rPr>
          <w:color w:val="FF0000"/>
        </w:rPr>
        <w:t xml:space="preserve"> </w:t>
      </w:r>
      <w:r w:rsidRPr="006B6214">
        <w:t>(составленных протоколов) об административных правонарушениях_______</w:t>
      </w:r>
    </w:p>
    <w:p w:rsidR="006405CC" w:rsidRPr="006B6214" w:rsidRDefault="006405CC" w:rsidP="006405CC">
      <w:pPr>
        <w:tabs>
          <w:tab w:val="left" w:pos="360"/>
        </w:tabs>
        <w:jc w:val="both"/>
      </w:pPr>
      <w:r w:rsidRPr="006B6214">
        <w:t>10.3. количество протоколов об административных правонарушениях, направленных в судебные органы_______.</w:t>
      </w:r>
    </w:p>
    <w:p w:rsidR="006405CC" w:rsidRPr="006B6214" w:rsidRDefault="006405CC" w:rsidP="006405CC">
      <w:pPr>
        <w:jc w:val="both"/>
        <w:rPr>
          <w:bCs/>
        </w:rPr>
      </w:pPr>
      <w:r w:rsidRPr="006B6214">
        <w:t>10.4.</w:t>
      </w:r>
      <w:r w:rsidRPr="006B6214">
        <w:rPr>
          <w:bCs/>
        </w:rPr>
        <w:t xml:space="preserve"> количество вынесенными судебными органами постановлений о наложении административного штрафа _________.</w:t>
      </w:r>
    </w:p>
    <w:p w:rsidR="006405CC" w:rsidRPr="006B6214" w:rsidRDefault="006405CC" w:rsidP="006405CC">
      <w:pPr>
        <w:jc w:val="both"/>
      </w:pPr>
      <w:r w:rsidRPr="006B6214">
        <w:t>10.5. количество вынесенных должностными лицами постановлений о наложении административных штрафов _____</w:t>
      </w:r>
    </w:p>
    <w:p w:rsidR="006405CC" w:rsidRPr="006B6214" w:rsidRDefault="006405CC" w:rsidP="006405CC">
      <w:pPr>
        <w:tabs>
          <w:tab w:val="left" w:pos="360"/>
        </w:tabs>
        <w:jc w:val="both"/>
      </w:pPr>
      <w:r w:rsidRPr="006B6214">
        <w:t>10.6. объем наложенных административных штрафов (тыс. руб.) _____</w:t>
      </w:r>
    </w:p>
    <w:p w:rsidR="0087205D" w:rsidRPr="006B6214" w:rsidRDefault="0087205D" w:rsidP="00886E8E">
      <w:pPr>
        <w:tabs>
          <w:tab w:val="left" w:pos="360"/>
        </w:tabs>
        <w:jc w:val="both"/>
        <w:rPr>
          <w:sz w:val="28"/>
          <w:szCs w:val="28"/>
        </w:rPr>
      </w:pPr>
    </w:p>
    <w:p w:rsidR="00397C5D" w:rsidRDefault="00397C5D" w:rsidP="009563B5">
      <w:pPr>
        <w:ind w:firstLine="7752"/>
        <w:rPr>
          <w:sz w:val="28"/>
          <w:szCs w:val="28"/>
        </w:rPr>
        <w:sectPr w:rsidR="00397C5D" w:rsidSect="00F7370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707" w:bottom="567" w:left="1134" w:header="709" w:footer="709" w:gutter="0"/>
          <w:cols w:space="708"/>
          <w:titlePg/>
          <w:docGrid w:linePitch="360"/>
        </w:sectPr>
      </w:pPr>
    </w:p>
    <w:p w:rsidR="00924E30" w:rsidRDefault="00924E30" w:rsidP="00924E30">
      <w:pPr>
        <w:jc w:val="center"/>
        <w:rPr>
          <w:b/>
          <w:sz w:val="28"/>
          <w:szCs w:val="28"/>
        </w:rPr>
      </w:pPr>
      <w:r w:rsidRPr="00F27E64">
        <w:rPr>
          <w:b/>
          <w:sz w:val="28"/>
          <w:szCs w:val="28"/>
        </w:rPr>
        <w:lastRenderedPageBreak/>
        <w:t xml:space="preserve">Сведения о </w:t>
      </w:r>
      <w:r>
        <w:rPr>
          <w:b/>
          <w:sz w:val="28"/>
          <w:szCs w:val="28"/>
        </w:rPr>
        <w:t>выявленных нарушениях</w:t>
      </w:r>
    </w:p>
    <w:p w:rsidR="00924E30" w:rsidRDefault="00924E30" w:rsidP="00924E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F27E64">
        <w:rPr>
          <w:b/>
          <w:sz w:val="28"/>
          <w:szCs w:val="28"/>
        </w:rPr>
        <w:t>результата</w:t>
      </w:r>
      <w:r>
        <w:rPr>
          <w:b/>
          <w:sz w:val="28"/>
          <w:szCs w:val="28"/>
        </w:rPr>
        <w:t>м</w:t>
      </w:r>
      <w:r w:rsidRPr="00F27E64">
        <w:rPr>
          <w:b/>
          <w:sz w:val="28"/>
          <w:szCs w:val="28"/>
        </w:rPr>
        <w:t xml:space="preserve"> государственного </w:t>
      </w:r>
      <w:r>
        <w:rPr>
          <w:b/>
          <w:sz w:val="28"/>
          <w:szCs w:val="28"/>
        </w:rPr>
        <w:t>метрологического надзора</w:t>
      </w:r>
    </w:p>
    <w:p w:rsidR="007C6C72" w:rsidRPr="00C74582" w:rsidRDefault="007C6C72" w:rsidP="007C6C72">
      <w:pPr>
        <w:jc w:val="right"/>
      </w:pPr>
      <w:r w:rsidRPr="00C74582">
        <w:t>Табли</w:t>
      </w:r>
      <w:r w:rsidR="005F78E5">
        <w:t>ца</w:t>
      </w:r>
      <w:r w:rsidRPr="00C74582">
        <w:t xml:space="preserve"> </w:t>
      </w:r>
      <w:r>
        <w:t>1</w:t>
      </w:r>
    </w:p>
    <w:p w:rsidR="00924E30" w:rsidRPr="00F27E64" w:rsidRDefault="00924E30" w:rsidP="00B170B4">
      <w:pPr>
        <w:rPr>
          <w:sz w:val="28"/>
          <w:szCs w:val="28"/>
        </w:rPr>
      </w:pPr>
    </w:p>
    <w:tbl>
      <w:tblPr>
        <w:tblW w:w="160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986"/>
        <w:gridCol w:w="1701"/>
        <w:gridCol w:w="851"/>
        <w:gridCol w:w="1276"/>
        <w:gridCol w:w="992"/>
        <w:gridCol w:w="2126"/>
        <w:gridCol w:w="2186"/>
        <w:gridCol w:w="2268"/>
        <w:gridCol w:w="2067"/>
      </w:tblGrid>
      <w:tr w:rsidR="00924E30" w:rsidRPr="00693358" w:rsidTr="00593AE3">
        <w:trPr>
          <w:trHeight w:val="939"/>
        </w:trPr>
        <w:tc>
          <w:tcPr>
            <w:tcW w:w="566" w:type="dxa"/>
            <w:vMerge w:val="restart"/>
          </w:tcPr>
          <w:p w:rsidR="00924E30" w:rsidRPr="00693358" w:rsidRDefault="00924E30" w:rsidP="00593AE3">
            <w:pPr>
              <w:jc w:val="center"/>
            </w:pPr>
            <w:r w:rsidRPr="00693358">
              <w:t>№</w:t>
            </w:r>
          </w:p>
          <w:p w:rsidR="00924E30" w:rsidRPr="00693358" w:rsidRDefault="00924E30" w:rsidP="00593AE3">
            <w:pPr>
              <w:jc w:val="center"/>
            </w:pPr>
            <w:proofErr w:type="gramStart"/>
            <w:r w:rsidRPr="00693358">
              <w:t>п</w:t>
            </w:r>
            <w:proofErr w:type="gramEnd"/>
            <w:r w:rsidRPr="00693358">
              <w:t>/п</w:t>
            </w:r>
          </w:p>
          <w:p w:rsidR="00924E30" w:rsidRPr="00693358" w:rsidRDefault="00924E30" w:rsidP="00593AE3">
            <w:pPr>
              <w:jc w:val="center"/>
            </w:pPr>
          </w:p>
        </w:tc>
        <w:tc>
          <w:tcPr>
            <w:tcW w:w="1986" w:type="dxa"/>
            <w:vMerge w:val="restart"/>
          </w:tcPr>
          <w:p w:rsidR="00924E30" w:rsidRPr="00CC333F" w:rsidRDefault="00924E30" w:rsidP="00593AE3">
            <w:pPr>
              <w:jc w:val="center"/>
              <w:rPr>
                <w:b/>
              </w:rPr>
            </w:pPr>
            <w:r w:rsidRPr="00CC333F">
              <w:rPr>
                <w:b/>
              </w:rPr>
              <w:t>Сведения о проверенном субъекте хозяйственной деятельности</w:t>
            </w:r>
          </w:p>
          <w:p w:rsidR="00924E30" w:rsidRPr="00CC333F" w:rsidRDefault="00924E30" w:rsidP="00593AE3">
            <w:pPr>
              <w:jc w:val="center"/>
              <w:rPr>
                <w:b/>
              </w:rPr>
            </w:pPr>
            <w:r w:rsidRPr="00CC333F">
              <w:rPr>
                <w:b/>
              </w:rPr>
              <w:t>(наименование и адрес)</w:t>
            </w:r>
          </w:p>
          <w:p w:rsidR="00924E30" w:rsidRPr="00693358" w:rsidRDefault="00924E30" w:rsidP="00593AE3"/>
        </w:tc>
        <w:tc>
          <w:tcPr>
            <w:tcW w:w="1701" w:type="dxa"/>
            <w:vMerge w:val="restart"/>
          </w:tcPr>
          <w:p w:rsidR="00924E30" w:rsidRPr="00693358" w:rsidRDefault="00924E30" w:rsidP="00593AE3">
            <w:pPr>
              <w:jc w:val="center"/>
            </w:pPr>
            <w:r>
              <w:rPr>
                <w:b/>
                <w:bCs/>
              </w:rPr>
              <w:t>Вид деятельности</w:t>
            </w:r>
          </w:p>
        </w:tc>
        <w:tc>
          <w:tcPr>
            <w:tcW w:w="3119" w:type="dxa"/>
            <w:gridSpan w:val="3"/>
          </w:tcPr>
          <w:p w:rsidR="00924E30" w:rsidRPr="00CC333F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Количество средств измерений</w:t>
            </w:r>
          </w:p>
        </w:tc>
        <w:tc>
          <w:tcPr>
            <w:tcW w:w="2126" w:type="dxa"/>
            <w:vMerge w:val="restart"/>
          </w:tcPr>
          <w:p w:rsidR="00924E30" w:rsidRPr="00F53E2F" w:rsidRDefault="00924E30" w:rsidP="00593AE3">
            <w:pPr>
              <w:jc w:val="center"/>
              <w:rPr>
                <w:b/>
              </w:rPr>
            </w:pPr>
            <w:r w:rsidRPr="00F53E2F">
              <w:rPr>
                <w:b/>
                <w:color w:val="000000"/>
                <w:sz w:val="22"/>
                <w:szCs w:val="22"/>
              </w:rPr>
              <w:t>Выявленные нарушения  обязательных  требований к измерениям, единицам величин, стандартным образцам, эталонам единиц величин</w:t>
            </w:r>
          </w:p>
        </w:tc>
        <w:tc>
          <w:tcPr>
            <w:tcW w:w="2186" w:type="dxa"/>
            <w:vMerge w:val="restart"/>
            <w:tcBorders>
              <w:right w:val="single" w:sz="4" w:space="0" w:color="auto"/>
            </w:tcBorders>
          </w:tcPr>
          <w:p w:rsidR="00924E30" w:rsidRPr="00A131EF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Принятые меры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924E30" w:rsidRPr="00A131EF" w:rsidRDefault="00924E30" w:rsidP="00593AE3">
            <w:pPr>
              <w:jc w:val="center"/>
              <w:rPr>
                <w:b/>
              </w:rPr>
            </w:pPr>
            <w:r w:rsidRPr="00A131EF">
              <w:rPr>
                <w:b/>
              </w:rPr>
              <w:t>Сумма штрафов,</w:t>
            </w:r>
          </w:p>
          <w:p w:rsidR="00924E30" w:rsidRPr="00693358" w:rsidRDefault="00924E30" w:rsidP="00593AE3">
            <w:pPr>
              <w:jc w:val="center"/>
            </w:pPr>
            <w:r w:rsidRPr="00A131EF">
              <w:rPr>
                <w:b/>
              </w:rPr>
              <w:t>тыс. руб.</w:t>
            </w:r>
          </w:p>
        </w:tc>
        <w:tc>
          <w:tcPr>
            <w:tcW w:w="2067" w:type="dxa"/>
            <w:vMerge w:val="restart"/>
            <w:tcBorders>
              <w:right w:val="single" w:sz="4" w:space="0" w:color="auto"/>
            </w:tcBorders>
          </w:tcPr>
          <w:p w:rsidR="00924E30" w:rsidRPr="00A131EF" w:rsidRDefault="00924E30" w:rsidP="00593AE3">
            <w:pPr>
              <w:jc w:val="center"/>
              <w:rPr>
                <w:b/>
              </w:rPr>
            </w:pPr>
            <w:r w:rsidRPr="00A131EF">
              <w:rPr>
                <w:b/>
              </w:rPr>
              <w:t>Примечание</w:t>
            </w:r>
          </w:p>
        </w:tc>
      </w:tr>
      <w:tr w:rsidR="00924E30" w:rsidRPr="00693358" w:rsidTr="00593AE3">
        <w:trPr>
          <w:trHeight w:val="1530"/>
        </w:trPr>
        <w:tc>
          <w:tcPr>
            <w:tcW w:w="566" w:type="dxa"/>
            <w:vMerge/>
          </w:tcPr>
          <w:p w:rsidR="00924E30" w:rsidRPr="00693358" w:rsidRDefault="00924E30" w:rsidP="00593AE3">
            <w:pPr>
              <w:jc w:val="center"/>
            </w:pPr>
          </w:p>
        </w:tc>
        <w:tc>
          <w:tcPr>
            <w:tcW w:w="1986" w:type="dxa"/>
            <w:vMerge/>
          </w:tcPr>
          <w:p w:rsidR="00924E30" w:rsidRPr="00CC333F" w:rsidRDefault="00924E30" w:rsidP="00593AE3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24E30" w:rsidRDefault="00924E30" w:rsidP="00593AE3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:rsidR="00924E30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проверенных</w:t>
            </w:r>
          </w:p>
        </w:tc>
        <w:tc>
          <w:tcPr>
            <w:tcW w:w="1276" w:type="dxa"/>
          </w:tcPr>
          <w:p w:rsidR="00924E30" w:rsidRDefault="00924E30" w:rsidP="00593AE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непригодных</w:t>
            </w:r>
            <w:proofErr w:type="gramEnd"/>
            <w:r>
              <w:rPr>
                <w:b/>
              </w:rPr>
              <w:t xml:space="preserve"> к применению</w:t>
            </w:r>
          </w:p>
        </w:tc>
        <w:tc>
          <w:tcPr>
            <w:tcW w:w="992" w:type="dxa"/>
          </w:tcPr>
          <w:p w:rsidR="00924E30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126" w:type="dxa"/>
            <w:vMerge/>
          </w:tcPr>
          <w:p w:rsidR="00924E30" w:rsidRPr="00CC333F" w:rsidRDefault="00924E30" w:rsidP="00593AE3">
            <w:pPr>
              <w:jc w:val="center"/>
              <w:rPr>
                <w:b/>
              </w:rPr>
            </w:pPr>
          </w:p>
        </w:tc>
        <w:tc>
          <w:tcPr>
            <w:tcW w:w="2186" w:type="dxa"/>
            <w:vMerge/>
            <w:tcBorders>
              <w:right w:val="single" w:sz="4" w:space="0" w:color="auto"/>
            </w:tcBorders>
          </w:tcPr>
          <w:p w:rsidR="00924E30" w:rsidRDefault="00924E30" w:rsidP="00593AE3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924E30" w:rsidRPr="00A131EF" w:rsidRDefault="00924E30" w:rsidP="00593AE3">
            <w:pPr>
              <w:jc w:val="center"/>
              <w:rPr>
                <w:b/>
              </w:rPr>
            </w:pPr>
          </w:p>
        </w:tc>
        <w:tc>
          <w:tcPr>
            <w:tcW w:w="2067" w:type="dxa"/>
            <w:vMerge/>
            <w:tcBorders>
              <w:right w:val="single" w:sz="4" w:space="0" w:color="auto"/>
            </w:tcBorders>
          </w:tcPr>
          <w:p w:rsidR="00924E30" w:rsidRPr="00A131EF" w:rsidRDefault="00924E30" w:rsidP="00593AE3">
            <w:pPr>
              <w:jc w:val="center"/>
              <w:rPr>
                <w:b/>
              </w:rPr>
            </w:pPr>
          </w:p>
        </w:tc>
      </w:tr>
      <w:tr w:rsidR="00924E30" w:rsidRPr="00693358" w:rsidTr="00593AE3">
        <w:trPr>
          <w:trHeight w:val="20"/>
        </w:trPr>
        <w:tc>
          <w:tcPr>
            <w:tcW w:w="566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 w:rsidRPr="00693358">
              <w:rPr>
                <w:b/>
              </w:rPr>
              <w:t>1</w:t>
            </w:r>
          </w:p>
        </w:tc>
        <w:tc>
          <w:tcPr>
            <w:tcW w:w="1986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 w:rsidRPr="00693358">
              <w:rPr>
                <w:b/>
              </w:rPr>
              <w:t>2</w:t>
            </w:r>
          </w:p>
        </w:tc>
        <w:tc>
          <w:tcPr>
            <w:tcW w:w="1701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 w:rsidRPr="00693358">
              <w:rPr>
                <w:b/>
              </w:rPr>
              <w:t>3</w:t>
            </w:r>
          </w:p>
        </w:tc>
        <w:tc>
          <w:tcPr>
            <w:tcW w:w="851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26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86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68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067" w:type="dxa"/>
          </w:tcPr>
          <w:p w:rsidR="00924E30" w:rsidRPr="00693358" w:rsidRDefault="00924E30" w:rsidP="00593AE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24E30" w:rsidRPr="00693358" w:rsidTr="00593AE3">
        <w:trPr>
          <w:trHeight w:val="3330"/>
        </w:trPr>
        <w:tc>
          <w:tcPr>
            <w:tcW w:w="566" w:type="dxa"/>
            <w:tcBorders>
              <w:bottom w:val="single" w:sz="4" w:space="0" w:color="auto"/>
            </w:tcBorders>
          </w:tcPr>
          <w:p w:rsidR="00924E30" w:rsidRPr="00693358" w:rsidRDefault="00924E30" w:rsidP="00593AE3">
            <w:pPr>
              <w:pStyle w:val="aa"/>
              <w:ind w:left="0"/>
              <w:jc w:val="center"/>
            </w:pP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:rsidR="00924E30" w:rsidRPr="00693358" w:rsidRDefault="00924E30" w:rsidP="00593AE3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24E30" w:rsidRPr="00693358" w:rsidRDefault="00924E30" w:rsidP="00593AE3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24E30" w:rsidRPr="00693358" w:rsidRDefault="00924E30" w:rsidP="00593AE3"/>
        </w:tc>
        <w:tc>
          <w:tcPr>
            <w:tcW w:w="1276" w:type="dxa"/>
            <w:tcBorders>
              <w:bottom w:val="single" w:sz="4" w:space="0" w:color="auto"/>
            </w:tcBorders>
          </w:tcPr>
          <w:p w:rsidR="00924E30" w:rsidRPr="00693358" w:rsidRDefault="00924E30" w:rsidP="00593AE3"/>
        </w:tc>
        <w:tc>
          <w:tcPr>
            <w:tcW w:w="992" w:type="dxa"/>
            <w:tcBorders>
              <w:bottom w:val="single" w:sz="4" w:space="0" w:color="auto"/>
            </w:tcBorders>
          </w:tcPr>
          <w:p w:rsidR="00924E30" w:rsidRPr="00693358" w:rsidRDefault="00924E30" w:rsidP="00593AE3"/>
        </w:tc>
        <w:tc>
          <w:tcPr>
            <w:tcW w:w="2126" w:type="dxa"/>
          </w:tcPr>
          <w:p w:rsidR="00924E30" w:rsidRPr="00693358" w:rsidRDefault="00924E30" w:rsidP="00593AE3"/>
        </w:tc>
        <w:tc>
          <w:tcPr>
            <w:tcW w:w="2186" w:type="dxa"/>
          </w:tcPr>
          <w:p w:rsidR="00924E30" w:rsidRPr="00693358" w:rsidRDefault="00924E30" w:rsidP="00593AE3">
            <w:pPr>
              <w:pStyle w:val="ConsPlusNormal"/>
              <w:ind w:firstLine="115"/>
              <w:rPr>
                <w:b w:val="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24E30" w:rsidRPr="00693358" w:rsidRDefault="00924E30" w:rsidP="00593AE3">
            <w:pPr>
              <w:spacing w:line="276" w:lineRule="auto"/>
              <w:jc w:val="center"/>
            </w:pPr>
          </w:p>
        </w:tc>
        <w:tc>
          <w:tcPr>
            <w:tcW w:w="2067" w:type="dxa"/>
            <w:tcBorders>
              <w:bottom w:val="single" w:sz="4" w:space="0" w:color="auto"/>
            </w:tcBorders>
          </w:tcPr>
          <w:p w:rsidR="00924E30" w:rsidRPr="00693358" w:rsidRDefault="00924E30" w:rsidP="00593AE3">
            <w:pPr>
              <w:jc w:val="center"/>
            </w:pPr>
          </w:p>
        </w:tc>
      </w:tr>
    </w:tbl>
    <w:p w:rsidR="00924E30" w:rsidRDefault="00924E30" w:rsidP="00924E30"/>
    <w:p w:rsidR="00924E30" w:rsidRDefault="00924E30" w:rsidP="00924E30"/>
    <w:p w:rsidR="00397C5D" w:rsidRPr="00453069" w:rsidRDefault="00397C5D" w:rsidP="00453069">
      <w:pPr>
        <w:ind w:firstLine="7752"/>
        <w:jc w:val="center"/>
        <w:rPr>
          <w:sz w:val="28"/>
          <w:szCs w:val="28"/>
        </w:rPr>
      </w:pPr>
    </w:p>
    <w:p w:rsidR="00924E30" w:rsidRDefault="00924E30" w:rsidP="009563B5">
      <w:pPr>
        <w:jc w:val="center"/>
        <w:rPr>
          <w:b/>
          <w:sz w:val="28"/>
          <w:szCs w:val="28"/>
        </w:rPr>
      </w:pPr>
    </w:p>
    <w:p w:rsidR="00924E30" w:rsidRDefault="00924E30" w:rsidP="009563B5">
      <w:pPr>
        <w:jc w:val="center"/>
        <w:rPr>
          <w:b/>
          <w:sz w:val="28"/>
          <w:szCs w:val="28"/>
        </w:rPr>
      </w:pPr>
    </w:p>
    <w:p w:rsidR="00924E30" w:rsidRDefault="00924E30" w:rsidP="009563B5">
      <w:pPr>
        <w:jc w:val="center"/>
        <w:rPr>
          <w:b/>
          <w:sz w:val="28"/>
          <w:szCs w:val="28"/>
        </w:rPr>
      </w:pPr>
    </w:p>
    <w:p w:rsidR="00924E30" w:rsidRDefault="00924E30" w:rsidP="009563B5">
      <w:pPr>
        <w:jc w:val="center"/>
        <w:rPr>
          <w:b/>
          <w:sz w:val="28"/>
          <w:szCs w:val="28"/>
        </w:rPr>
      </w:pPr>
    </w:p>
    <w:p w:rsidR="00924E30" w:rsidRDefault="00924E30" w:rsidP="009563B5">
      <w:pPr>
        <w:jc w:val="center"/>
        <w:rPr>
          <w:b/>
          <w:sz w:val="28"/>
          <w:szCs w:val="28"/>
        </w:rPr>
        <w:sectPr w:rsidR="00924E30" w:rsidSect="00B170B4">
          <w:headerReference w:type="first" r:id="rId15"/>
          <w:pgSz w:w="16838" w:h="11906" w:orient="landscape"/>
          <w:pgMar w:top="426" w:right="962" w:bottom="567" w:left="1276" w:header="709" w:footer="709" w:gutter="0"/>
          <w:cols w:space="708"/>
          <w:titlePg/>
          <w:docGrid w:linePitch="360"/>
        </w:sectPr>
      </w:pPr>
    </w:p>
    <w:p w:rsidR="00924E30" w:rsidRPr="00732CE7" w:rsidRDefault="002660F8" w:rsidP="009D6B7C">
      <w:pPr>
        <w:jc w:val="right"/>
        <w:rPr>
          <w:lang w:val="en-US"/>
        </w:rPr>
      </w:pPr>
      <w:r>
        <w:lastRenderedPageBreak/>
        <w:t>Раздел</w:t>
      </w:r>
      <w:r w:rsidR="009D6B7C" w:rsidRPr="009D6B7C">
        <w:t xml:space="preserve"> </w:t>
      </w:r>
      <w:r w:rsidR="00732CE7">
        <w:rPr>
          <w:lang w:val="en-US"/>
        </w:rPr>
        <w:t>III</w:t>
      </w:r>
    </w:p>
    <w:p w:rsidR="009D6B7C" w:rsidRPr="009D6B7C" w:rsidRDefault="009D6B7C" w:rsidP="009D6B7C">
      <w:pPr>
        <w:jc w:val="right"/>
      </w:pPr>
    </w:p>
    <w:p w:rsidR="009563B5" w:rsidRPr="00213960" w:rsidRDefault="009563B5" w:rsidP="009563B5">
      <w:pPr>
        <w:jc w:val="center"/>
        <w:rPr>
          <w:b/>
          <w:sz w:val="28"/>
          <w:szCs w:val="28"/>
        </w:rPr>
      </w:pPr>
      <w:r w:rsidRPr="00213960">
        <w:rPr>
          <w:b/>
          <w:sz w:val="28"/>
          <w:szCs w:val="28"/>
        </w:rPr>
        <w:t xml:space="preserve">Содержание аналитических материалов </w:t>
      </w:r>
    </w:p>
    <w:p w:rsidR="009563B5" w:rsidRPr="00213960" w:rsidRDefault="009563B5" w:rsidP="009563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213960">
        <w:rPr>
          <w:b/>
          <w:sz w:val="28"/>
          <w:szCs w:val="28"/>
        </w:rPr>
        <w:t xml:space="preserve"> результата</w:t>
      </w:r>
      <w:r>
        <w:rPr>
          <w:b/>
          <w:sz w:val="28"/>
          <w:szCs w:val="28"/>
        </w:rPr>
        <w:t>м</w:t>
      </w:r>
      <w:r w:rsidRPr="00213960">
        <w:rPr>
          <w:b/>
          <w:sz w:val="28"/>
          <w:szCs w:val="28"/>
        </w:rPr>
        <w:t xml:space="preserve"> государственного контроля (надзора) </w:t>
      </w:r>
      <w:r w:rsidR="00C670A5">
        <w:rPr>
          <w:b/>
          <w:sz w:val="28"/>
          <w:szCs w:val="28"/>
        </w:rPr>
        <w:t>за соблюдением обязательных требований к моторному топливу</w:t>
      </w:r>
    </w:p>
    <w:p w:rsidR="009563B5" w:rsidRPr="00D951B0" w:rsidRDefault="009563B5" w:rsidP="009563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_____20</w:t>
      </w:r>
      <w:r w:rsidR="009235CB">
        <w:rPr>
          <w:b/>
          <w:sz w:val="28"/>
          <w:szCs w:val="28"/>
        </w:rPr>
        <w:t>1</w:t>
      </w:r>
      <w:r w:rsidR="008C2F9B">
        <w:rPr>
          <w:b/>
          <w:sz w:val="28"/>
          <w:szCs w:val="28"/>
        </w:rPr>
        <w:t>7</w:t>
      </w:r>
      <w:r w:rsidRPr="009F3D07">
        <w:rPr>
          <w:b/>
          <w:sz w:val="28"/>
          <w:szCs w:val="28"/>
        </w:rPr>
        <w:t xml:space="preserve"> г.</w:t>
      </w:r>
    </w:p>
    <w:p w:rsidR="00732CE7" w:rsidRPr="00D951B0" w:rsidRDefault="00732CE7" w:rsidP="009563B5">
      <w:pPr>
        <w:jc w:val="center"/>
        <w:rPr>
          <w:b/>
          <w:sz w:val="28"/>
          <w:szCs w:val="28"/>
        </w:rPr>
      </w:pPr>
    </w:p>
    <w:p w:rsidR="009563B5" w:rsidRDefault="009563B5" w:rsidP="00CB7A55">
      <w:pPr>
        <w:tabs>
          <w:tab w:val="left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C47301">
        <w:rPr>
          <w:b/>
          <w:sz w:val="28"/>
          <w:szCs w:val="28"/>
        </w:rPr>
        <w:t>Количество проведенных проверок ________</w:t>
      </w:r>
      <w:r>
        <w:rPr>
          <w:b/>
          <w:sz w:val="28"/>
          <w:szCs w:val="28"/>
        </w:rPr>
        <w:t>.</w:t>
      </w:r>
    </w:p>
    <w:p w:rsidR="009563B5" w:rsidRDefault="009563B5" w:rsidP="00CB7A55">
      <w:pPr>
        <w:tabs>
          <w:tab w:val="num" w:pos="360"/>
        </w:tabs>
        <w:ind w:left="360"/>
        <w:jc w:val="both"/>
        <w:rPr>
          <w:b/>
          <w:sz w:val="28"/>
          <w:szCs w:val="28"/>
        </w:rPr>
      </w:pPr>
    </w:p>
    <w:p w:rsidR="009563B5" w:rsidRDefault="009563B5" w:rsidP="00CB7A55">
      <w:pPr>
        <w:tabs>
          <w:tab w:val="num" w:pos="360"/>
        </w:tabs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C47301">
        <w:rPr>
          <w:b/>
          <w:sz w:val="28"/>
          <w:szCs w:val="28"/>
        </w:rPr>
        <w:t>Количество проверок с выявленными нарушениями ___</w:t>
      </w:r>
      <w:r>
        <w:rPr>
          <w:b/>
          <w:sz w:val="28"/>
          <w:szCs w:val="28"/>
        </w:rPr>
        <w:t>_.</w:t>
      </w:r>
    </w:p>
    <w:p w:rsidR="009563B5" w:rsidRDefault="009563B5" w:rsidP="00CB7A55">
      <w:pPr>
        <w:tabs>
          <w:tab w:val="num" w:pos="360"/>
        </w:tabs>
        <w:ind w:left="360"/>
        <w:jc w:val="both"/>
        <w:rPr>
          <w:sz w:val="28"/>
          <w:szCs w:val="28"/>
        </w:rPr>
      </w:pPr>
    </w:p>
    <w:p w:rsidR="009563B5" w:rsidRPr="007F38EF" w:rsidRDefault="007F38EF" w:rsidP="007F38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9563B5" w:rsidRPr="007F38EF">
        <w:rPr>
          <w:b/>
          <w:sz w:val="28"/>
          <w:szCs w:val="28"/>
        </w:rPr>
        <w:t>Количество проверок</w:t>
      </w:r>
      <w:r w:rsidR="009235CB" w:rsidRPr="007F38EF">
        <w:rPr>
          <w:b/>
          <w:sz w:val="28"/>
          <w:szCs w:val="28"/>
        </w:rPr>
        <w:t>,</w:t>
      </w:r>
      <w:r w:rsidR="009D793D" w:rsidRPr="007F38EF">
        <w:rPr>
          <w:b/>
          <w:sz w:val="28"/>
          <w:szCs w:val="28"/>
        </w:rPr>
        <w:t xml:space="preserve"> проведенных с испытаниями _____.</w:t>
      </w:r>
    </w:p>
    <w:p w:rsidR="008F6114" w:rsidRDefault="008F6114" w:rsidP="00CB7A55">
      <w:pPr>
        <w:pStyle w:val="aa"/>
        <w:tabs>
          <w:tab w:val="num" w:pos="360"/>
        </w:tabs>
        <w:ind w:left="1080"/>
        <w:jc w:val="both"/>
        <w:rPr>
          <w:sz w:val="28"/>
          <w:szCs w:val="28"/>
        </w:rPr>
      </w:pPr>
    </w:p>
    <w:p w:rsidR="008F6114" w:rsidRPr="007F38EF" w:rsidRDefault="007F38EF" w:rsidP="007F38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8F6114" w:rsidRPr="007F38EF">
        <w:rPr>
          <w:b/>
          <w:sz w:val="28"/>
          <w:szCs w:val="28"/>
        </w:rPr>
        <w:t xml:space="preserve">Количество проверок, в результате </w:t>
      </w:r>
      <w:r w:rsidR="00A26C1B" w:rsidRPr="007F38EF">
        <w:rPr>
          <w:b/>
          <w:sz w:val="28"/>
          <w:szCs w:val="28"/>
        </w:rPr>
        <w:t xml:space="preserve">которых установлены нарушения </w:t>
      </w:r>
      <w:proofErr w:type="gramStart"/>
      <w:r w:rsidR="0025651D" w:rsidRPr="007F38EF">
        <w:rPr>
          <w:b/>
          <w:sz w:val="28"/>
          <w:szCs w:val="28"/>
        </w:rPr>
        <w:t>не соответствия</w:t>
      </w:r>
      <w:proofErr w:type="gramEnd"/>
      <w:r w:rsidR="0025651D" w:rsidRPr="007F38EF">
        <w:rPr>
          <w:b/>
          <w:sz w:val="28"/>
          <w:szCs w:val="28"/>
        </w:rPr>
        <w:t xml:space="preserve"> продукции обязательным требованиям </w:t>
      </w:r>
      <w:r w:rsidR="00A26C1B" w:rsidRPr="007F38EF">
        <w:rPr>
          <w:b/>
          <w:sz w:val="28"/>
          <w:szCs w:val="28"/>
        </w:rPr>
        <w:t xml:space="preserve">при </w:t>
      </w:r>
      <w:r w:rsidR="008F6114" w:rsidRPr="007F38EF">
        <w:rPr>
          <w:b/>
          <w:sz w:val="28"/>
          <w:szCs w:val="28"/>
        </w:rPr>
        <w:t>испы</w:t>
      </w:r>
      <w:r w:rsidR="00A26C1B" w:rsidRPr="007F38EF">
        <w:rPr>
          <w:b/>
          <w:sz w:val="28"/>
          <w:szCs w:val="28"/>
        </w:rPr>
        <w:t xml:space="preserve">таниях продукции </w:t>
      </w:r>
      <w:r w:rsidR="0025651D" w:rsidRPr="007F38EF">
        <w:rPr>
          <w:b/>
          <w:sz w:val="28"/>
          <w:szCs w:val="28"/>
        </w:rPr>
        <w:t>_____.</w:t>
      </w:r>
    </w:p>
    <w:p w:rsidR="0025651D" w:rsidRPr="0025651D" w:rsidRDefault="0025651D" w:rsidP="00CB7A55">
      <w:pPr>
        <w:pStyle w:val="aa"/>
        <w:jc w:val="both"/>
        <w:rPr>
          <w:b/>
          <w:sz w:val="28"/>
          <w:szCs w:val="28"/>
        </w:rPr>
      </w:pPr>
    </w:p>
    <w:p w:rsidR="0025651D" w:rsidRPr="007F38EF" w:rsidRDefault="007F38EF" w:rsidP="007F38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25651D" w:rsidRPr="007F38EF">
        <w:rPr>
          <w:b/>
          <w:sz w:val="28"/>
          <w:szCs w:val="28"/>
        </w:rPr>
        <w:t>Количество проверок с нарушениями по маркировке продукции и содержанию необходимой информации для потребителей ________.</w:t>
      </w:r>
    </w:p>
    <w:p w:rsidR="0025651D" w:rsidRPr="0025651D" w:rsidRDefault="0025651D" w:rsidP="00CB7A55">
      <w:pPr>
        <w:pStyle w:val="aa"/>
        <w:jc w:val="both"/>
        <w:rPr>
          <w:b/>
          <w:sz w:val="28"/>
          <w:szCs w:val="28"/>
        </w:rPr>
      </w:pPr>
    </w:p>
    <w:p w:rsidR="0025651D" w:rsidRPr="007F38EF" w:rsidRDefault="007F38EF" w:rsidP="007F38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25651D" w:rsidRPr="007F38EF">
        <w:rPr>
          <w:b/>
          <w:sz w:val="28"/>
          <w:szCs w:val="28"/>
        </w:rPr>
        <w:t>Количество проверок с нарушениями в области обязательного подтверждения соответствия _______.</w:t>
      </w:r>
    </w:p>
    <w:p w:rsidR="009563B5" w:rsidRPr="00A26C1B" w:rsidRDefault="009563B5" w:rsidP="00CB7A55">
      <w:pPr>
        <w:tabs>
          <w:tab w:val="num" w:pos="360"/>
        </w:tabs>
        <w:ind w:left="360"/>
        <w:jc w:val="both"/>
        <w:rPr>
          <w:b/>
          <w:sz w:val="28"/>
          <w:szCs w:val="28"/>
        </w:rPr>
      </w:pPr>
    </w:p>
    <w:p w:rsidR="009563B5" w:rsidRDefault="00CB7A55" w:rsidP="00CB7A55">
      <w:pPr>
        <w:tabs>
          <w:tab w:val="left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9563B5">
        <w:rPr>
          <w:b/>
          <w:sz w:val="28"/>
          <w:szCs w:val="28"/>
        </w:rPr>
        <w:t xml:space="preserve">. </w:t>
      </w:r>
      <w:r w:rsidR="009563B5" w:rsidRPr="00C47301">
        <w:rPr>
          <w:b/>
          <w:sz w:val="28"/>
          <w:szCs w:val="28"/>
        </w:rPr>
        <w:t>Количество повторных проверок</w:t>
      </w:r>
      <w:r w:rsidR="009563B5">
        <w:rPr>
          <w:b/>
          <w:sz w:val="28"/>
          <w:szCs w:val="28"/>
        </w:rPr>
        <w:t xml:space="preserve"> </w:t>
      </w:r>
      <w:r w:rsidR="009563B5" w:rsidRPr="00C47301">
        <w:rPr>
          <w:b/>
          <w:sz w:val="28"/>
          <w:szCs w:val="28"/>
        </w:rPr>
        <w:t>________</w:t>
      </w:r>
      <w:r w:rsidR="009563B5">
        <w:rPr>
          <w:b/>
          <w:sz w:val="28"/>
          <w:szCs w:val="28"/>
        </w:rPr>
        <w:t>.</w:t>
      </w:r>
    </w:p>
    <w:p w:rsidR="009563B5" w:rsidRDefault="009563B5" w:rsidP="00CB7A55">
      <w:pPr>
        <w:jc w:val="center"/>
        <w:rPr>
          <w:sz w:val="28"/>
          <w:szCs w:val="28"/>
        </w:rPr>
      </w:pPr>
    </w:p>
    <w:p w:rsidR="009563B5" w:rsidRDefault="00CB7A55" w:rsidP="00CB7A55">
      <w:pPr>
        <w:tabs>
          <w:tab w:val="num" w:pos="36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9563B5">
        <w:rPr>
          <w:b/>
          <w:sz w:val="28"/>
          <w:szCs w:val="28"/>
        </w:rPr>
        <w:t xml:space="preserve">. </w:t>
      </w:r>
      <w:r w:rsidR="009563B5" w:rsidRPr="00C47301">
        <w:rPr>
          <w:b/>
          <w:sz w:val="28"/>
          <w:szCs w:val="28"/>
        </w:rPr>
        <w:t>Количество проверенных субъектов хозяйственной деятельности ____</w:t>
      </w:r>
      <w:r w:rsidR="009235CB">
        <w:rPr>
          <w:b/>
          <w:sz w:val="28"/>
          <w:szCs w:val="28"/>
        </w:rPr>
        <w:t>.</w:t>
      </w:r>
    </w:p>
    <w:p w:rsidR="009563B5" w:rsidRDefault="009563B5" w:rsidP="00CB7A55">
      <w:pPr>
        <w:tabs>
          <w:tab w:val="num" w:pos="360"/>
        </w:tabs>
        <w:ind w:left="360"/>
        <w:jc w:val="both"/>
        <w:rPr>
          <w:sz w:val="28"/>
          <w:szCs w:val="28"/>
        </w:rPr>
      </w:pPr>
    </w:p>
    <w:p w:rsidR="009563B5" w:rsidRDefault="00CB7A55" w:rsidP="001965A2">
      <w:pPr>
        <w:tabs>
          <w:tab w:val="num" w:pos="360"/>
        </w:tabs>
        <w:ind w:left="284"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9563B5">
        <w:rPr>
          <w:b/>
          <w:sz w:val="28"/>
          <w:szCs w:val="28"/>
        </w:rPr>
        <w:t xml:space="preserve">. </w:t>
      </w:r>
      <w:r w:rsidR="009563B5" w:rsidRPr="00C47301">
        <w:rPr>
          <w:b/>
          <w:sz w:val="28"/>
          <w:szCs w:val="28"/>
        </w:rPr>
        <w:t xml:space="preserve">Количество проверенных субъектов хозяйственной деятельности, в </w:t>
      </w:r>
      <w:r w:rsidR="009235CB">
        <w:rPr>
          <w:b/>
          <w:sz w:val="28"/>
          <w:szCs w:val="28"/>
        </w:rPr>
        <w:t xml:space="preserve">отношении </w:t>
      </w:r>
      <w:r w:rsidR="009563B5" w:rsidRPr="00C47301">
        <w:rPr>
          <w:b/>
          <w:sz w:val="28"/>
          <w:szCs w:val="28"/>
        </w:rPr>
        <w:t xml:space="preserve">которых </w:t>
      </w:r>
      <w:r w:rsidR="009235CB">
        <w:rPr>
          <w:b/>
          <w:sz w:val="28"/>
          <w:szCs w:val="28"/>
        </w:rPr>
        <w:t xml:space="preserve">установлены </w:t>
      </w:r>
      <w:r w:rsidR="009563B5" w:rsidRPr="00C47301">
        <w:rPr>
          <w:b/>
          <w:sz w:val="28"/>
          <w:szCs w:val="28"/>
        </w:rPr>
        <w:t>нарушения ______</w:t>
      </w:r>
      <w:r w:rsidR="009563B5">
        <w:rPr>
          <w:b/>
          <w:sz w:val="28"/>
          <w:szCs w:val="28"/>
        </w:rPr>
        <w:t>.</w:t>
      </w:r>
    </w:p>
    <w:p w:rsidR="009563B5" w:rsidRDefault="009563B5" w:rsidP="00CB7A55">
      <w:pPr>
        <w:tabs>
          <w:tab w:val="left" w:pos="360"/>
        </w:tabs>
        <w:jc w:val="both"/>
        <w:rPr>
          <w:b/>
          <w:sz w:val="28"/>
          <w:szCs w:val="28"/>
        </w:rPr>
      </w:pPr>
    </w:p>
    <w:p w:rsidR="009563B5" w:rsidRDefault="00CB7A55" w:rsidP="00CB7A55">
      <w:pPr>
        <w:tabs>
          <w:tab w:val="left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9563B5">
        <w:rPr>
          <w:b/>
          <w:sz w:val="28"/>
          <w:szCs w:val="28"/>
        </w:rPr>
        <w:t xml:space="preserve">. </w:t>
      </w:r>
      <w:r w:rsidR="009563B5" w:rsidRPr="00C47301">
        <w:rPr>
          <w:b/>
          <w:sz w:val="28"/>
          <w:szCs w:val="28"/>
        </w:rPr>
        <w:t>Меры, принятые по результатам государственного</w:t>
      </w:r>
      <w:r w:rsidR="00A26C1B">
        <w:rPr>
          <w:b/>
          <w:sz w:val="28"/>
          <w:szCs w:val="28"/>
        </w:rPr>
        <w:t xml:space="preserve"> контроля</w:t>
      </w:r>
      <w:r w:rsidR="009563B5" w:rsidRPr="00C47301">
        <w:rPr>
          <w:b/>
          <w:sz w:val="28"/>
          <w:szCs w:val="28"/>
        </w:rPr>
        <w:t xml:space="preserve"> </w:t>
      </w:r>
      <w:r w:rsidR="00A26C1B">
        <w:rPr>
          <w:b/>
          <w:sz w:val="28"/>
          <w:szCs w:val="28"/>
        </w:rPr>
        <w:t>(</w:t>
      </w:r>
      <w:r w:rsidR="009563B5" w:rsidRPr="00C47301">
        <w:rPr>
          <w:b/>
          <w:sz w:val="28"/>
          <w:szCs w:val="28"/>
        </w:rPr>
        <w:t>надзора</w:t>
      </w:r>
      <w:r w:rsidR="00A26C1B">
        <w:rPr>
          <w:b/>
          <w:sz w:val="28"/>
          <w:szCs w:val="28"/>
        </w:rPr>
        <w:t>)</w:t>
      </w:r>
      <w:r w:rsidR="009563B5" w:rsidRPr="00C47301">
        <w:rPr>
          <w:b/>
          <w:sz w:val="28"/>
          <w:szCs w:val="28"/>
        </w:rPr>
        <w:t>:</w:t>
      </w:r>
    </w:p>
    <w:p w:rsidR="009563B5" w:rsidRPr="00C47301" w:rsidRDefault="009563B5" w:rsidP="00CB7A55">
      <w:pPr>
        <w:tabs>
          <w:tab w:val="left" w:pos="360"/>
        </w:tabs>
        <w:jc w:val="both"/>
        <w:rPr>
          <w:b/>
          <w:sz w:val="28"/>
          <w:szCs w:val="28"/>
        </w:rPr>
      </w:pPr>
    </w:p>
    <w:p w:rsidR="009563B5" w:rsidRDefault="009563B5" w:rsidP="009563B5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38EF">
        <w:rPr>
          <w:sz w:val="28"/>
          <w:szCs w:val="28"/>
        </w:rPr>
        <w:t>10</w:t>
      </w:r>
      <w:r>
        <w:rPr>
          <w:sz w:val="28"/>
          <w:szCs w:val="28"/>
        </w:rPr>
        <w:t xml:space="preserve">.1. </w:t>
      </w:r>
      <w:r w:rsidRPr="00C47301">
        <w:rPr>
          <w:sz w:val="28"/>
          <w:szCs w:val="28"/>
        </w:rPr>
        <w:t>количество выданных предписаний</w:t>
      </w:r>
      <w:r>
        <w:rPr>
          <w:sz w:val="28"/>
          <w:szCs w:val="28"/>
        </w:rPr>
        <w:t xml:space="preserve"> </w:t>
      </w:r>
      <w:r w:rsidRPr="00C47301">
        <w:rPr>
          <w:sz w:val="28"/>
          <w:szCs w:val="28"/>
        </w:rPr>
        <w:t>_____</w:t>
      </w:r>
    </w:p>
    <w:p w:rsidR="00F84555" w:rsidRDefault="009563B5" w:rsidP="009563B5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38EF">
        <w:rPr>
          <w:sz w:val="28"/>
          <w:szCs w:val="28"/>
        </w:rPr>
        <w:t>10</w:t>
      </w:r>
      <w:r>
        <w:rPr>
          <w:sz w:val="28"/>
          <w:szCs w:val="28"/>
        </w:rPr>
        <w:t xml:space="preserve">.2. </w:t>
      </w:r>
      <w:r w:rsidRPr="00C47301">
        <w:rPr>
          <w:sz w:val="28"/>
          <w:szCs w:val="28"/>
        </w:rPr>
        <w:t xml:space="preserve">количество </w:t>
      </w:r>
      <w:r w:rsidR="005B603A" w:rsidRPr="00962774">
        <w:rPr>
          <w:color w:val="000000" w:themeColor="text1"/>
          <w:sz w:val="28"/>
          <w:szCs w:val="28"/>
        </w:rPr>
        <w:t>возбужденных дел</w:t>
      </w:r>
      <w:r w:rsidR="005B603A" w:rsidRPr="005B603A">
        <w:rPr>
          <w:color w:val="FF0000"/>
          <w:sz w:val="28"/>
          <w:szCs w:val="28"/>
        </w:rPr>
        <w:t xml:space="preserve"> </w:t>
      </w:r>
      <w:r w:rsidR="005B603A">
        <w:rPr>
          <w:sz w:val="28"/>
          <w:szCs w:val="28"/>
        </w:rPr>
        <w:t>(</w:t>
      </w:r>
      <w:r w:rsidR="00F84555">
        <w:rPr>
          <w:sz w:val="28"/>
          <w:szCs w:val="28"/>
        </w:rPr>
        <w:t>составленных протоколов</w:t>
      </w:r>
      <w:r w:rsidR="005B603A">
        <w:rPr>
          <w:sz w:val="28"/>
          <w:szCs w:val="28"/>
        </w:rPr>
        <w:t>)</w:t>
      </w:r>
      <w:r w:rsidR="00F84555">
        <w:rPr>
          <w:sz w:val="28"/>
          <w:szCs w:val="28"/>
        </w:rPr>
        <w:t xml:space="preserve"> об административных правонарушениях_____</w:t>
      </w:r>
      <w:r w:rsidR="001965A2">
        <w:rPr>
          <w:sz w:val="28"/>
          <w:szCs w:val="28"/>
        </w:rPr>
        <w:t>__</w:t>
      </w:r>
    </w:p>
    <w:p w:rsidR="00F84555" w:rsidRDefault="00F84555" w:rsidP="009563B5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38EF">
        <w:rPr>
          <w:sz w:val="28"/>
          <w:szCs w:val="28"/>
        </w:rPr>
        <w:t>10</w:t>
      </w:r>
      <w:r>
        <w:rPr>
          <w:sz w:val="28"/>
          <w:szCs w:val="28"/>
        </w:rPr>
        <w:t>.3. количество протоколов об административных правонарушениях, направленных в судебные органы_____</w:t>
      </w:r>
      <w:r w:rsidR="001965A2">
        <w:rPr>
          <w:sz w:val="28"/>
          <w:szCs w:val="28"/>
        </w:rPr>
        <w:t>__.</w:t>
      </w:r>
    </w:p>
    <w:p w:rsidR="001965A2" w:rsidRPr="001965A2" w:rsidRDefault="001965A2" w:rsidP="001965A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F38EF">
        <w:rPr>
          <w:sz w:val="28"/>
          <w:szCs w:val="28"/>
        </w:rPr>
        <w:t>10</w:t>
      </w:r>
      <w:r w:rsidRPr="001965A2">
        <w:rPr>
          <w:sz w:val="28"/>
          <w:szCs w:val="28"/>
        </w:rPr>
        <w:t>.4.</w:t>
      </w:r>
      <w:r w:rsidRPr="001965A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</w:t>
      </w:r>
      <w:r w:rsidRPr="001965A2">
        <w:rPr>
          <w:bCs/>
          <w:sz w:val="28"/>
          <w:szCs w:val="28"/>
        </w:rPr>
        <w:t xml:space="preserve">оличество вынесенными судебными органами постановлений о наложении административного штрафа </w:t>
      </w:r>
      <w:r>
        <w:rPr>
          <w:bCs/>
          <w:sz w:val="28"/>
          <w:szCs w:val="28"/>
        </w:rPr>
        <w:t>_________.</w:t>
      </w:r>
    </w:p>
    <w:p w:rsidR="0025651D" w:rsidRPr="0025651D" w:rsidRDefault="001965A2" w:rsidP="001965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F38EF">
        <w:rPr>
          <w:sz w:val="28"/>
          <w:szCs w:val="28"/>
        </w:rPr>
        <w:t>10</w:t>
      </w:r>
      <w:r w:rsidR="00CB7A55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CB7A55">
        <w:rPr>
          <w:sz w:val="28"/>
          <w:szCs w:val="28"/>
        </w:rPr>
        <w:t>. к</w:t>
      </w:r>
      <w:r w:rsidR="0025651D" w:rsidRPr="0025651D">
        <w:rPr>
          <w:sz w:val="28"/>
          <w:szCs w:val="28"/>
        </w:rPr>
        <w:t xml:space="preserve">оличество вынесенных </w:t>
      </w:r>
      <w:r w:rsidR="00B834A4">
        <w:rPr>
          <w:sz w:val="28"/>
          <w:szCs w:val="28"/>
        </w:rPr>
        <w:t>должностными лицами</w:t>
      </w:r>
      <w:r w:rsidR="0025651D" w:rsidRPr="0025651D">
        <w:rPr>
          <w:sz w:val="28"/>
          <w:szCs w:val="28"/>
        </w:rPr>
        <w:t xml:space="preserve"> постановлений о наложении административных штрафов </w:t>
      </w:r>
      <w:r w:rsidR="0025651D">
        <w:rPr>
          <w:sz w:val="28"/>
          <w:szCs w:val="28"/>
        </w:rPr>
        <w:t>_____</w:t>
      </w:r>
    </w:p>
    <w:p w:rsidR="009563B5" w:rsidRDefault="009563B5" w:rsidP="009563B5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38EF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7F38EF">
        <w:rPr>
          <w:sz w:val="28"/>
          <w:szCs w:val="28"/>
        </w:rPr>
        <w:t>6</w:t>
      </w:r>
      <w:r w:rsidR="00F845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47301">
        <w:rPr>
          <w:sz w:val="28"/>
          <w:szCs w:val="28"/>
        </w:rPr>
        <w:t xml:space="preserve">объем </w:t>
      </w:r>
      <w:r w:rsidR="005B603A" w:rsidRPr="00C47301">
        <w:rPr>
          <w:sz w:val="28"/>
          <w:szCs w:val="28"/>
        </w:rPr>
        <w:t xml:space="preserve">наложенных </w:t>
      </w:r>
      <w:r w:rsidRPr="00C47301">
        <w:rPr>
          <w:sz w:val="28"/>
          <w:szCs w:val="28"/>
        </w:rPr>
        <w:t>административных штрафов</w:t>
      </w:r>
      <w:r w:rsidR="005B603A">
        <w:rPr>
          <w:sz w:val="28"/>
          <w:szCs w:val="28"/>
        </w:rPr>
        <w:t xml:space="preserve"> </w:t>
      </w:r>
      <w:r w:rsidRPr="00C47301">
        <w:rPr>
          <w:sz w:val="28"/>
          <w:szCs w:val="28"/>
        </w:rPr>
        <w:t>(</w:t>
      </w:r>
      <w:r>
        <w:rPr>
          <w:sz w:val="28"/>
          <w:szCs w:val="28"/>
        </w:rPr>
        <w:t>тыс.</w:t>
      </w:r>
      <w:r w:rsidRPr="00C47301">
        <w:rPr>
          <w:sz w:val="28"/>
          <w:szCs w:val="28"/>
        </w:rPr>
        <w:t xml:space="preserve"> руб.)</w:t>
      </w:r>
      <w:r>
        <w:rPr>
          <w:sz w:val="28"/>
          <w:szCs w:val="28"/>
        </w:rPr>
        <w:t xml:space="preserve"> </w:t>
      </w:r>
      <w:r w:rsidRPr="00C47301">
        <w:rPr>
          <w:sz w:val="28"/>
          <w:szCs w:val="28"/>
        </w:rPr>
        <w:t>_____</w:t>
      </w:r>
    </w:p>
    <w:p w:rsidR="009563B5" w:rsidRPr="001965A2" w:rsidRDefault="007F38EF" w:rsidP="00CB7A55">
      <w:pPr>
        <w:tabs>
          <w:tab w:val="left" w:pos="360"/>
        </w:tabs>
        <w:jc w:val="both"/>
        <w:rPr>
          <w:b/>
          <w:sz w:val="28"/>
          <w:szCs w:val="28"/>
        </w:rPr>
        <w:sectPr w:rsidR="009563B5" w:rsidRPr="001965A2" w:rsidSect="00924E30">
          <w:pgSz w:w="11906" w:h="16838"/>
          <w:pgMar w:top="962" w:right="567" w:bottom="1276" w:left="1134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</w:rPr>
        <w:t>11</w:t>
      </w:r>
      <w:r w:rsidR="009563B5" w:rsidRPr="00D2245B">
        <w:rPr>
          <w:b/>
          <w:sz w:val="28"/>
          <w:szCs w:val="28"/>
        </w:rPr>
        <w:t xml:space="preserve">. </w:t>
      </w:r>
      <w:r w:rsidR="009563B5">
        <w:rPr>
          <w:b/>
          <w:sz w:val="28"/>
          <w:szCs w:val="28"/>
        </w:rPr>
        <w:t>Объем запрещенной к реализации (конфискованной) продукции по решению судебных органов (тыс. руб.) _______.</w:t>
      </w:r>
      <w:r w:rsidR="009563B5">
        <w:rPr>
          <w:sz w:val="28"/>
          <w:szCs w:val="28"/>
        </w:rPr>
        <w:tab/>
      </w:r>
    </w:p>
    <w:p w:rsidR="00ED6675" w:rsidRDefault="00ED6675" w:rsidP="009563B5">
      <w:pPr>
        <w:jc w:val="center"/>
        <w:rPr>
          <w:sz w:val="28"/>
          <w:szCs w:val="28"/>
        </w:rPr>
      </w:pPr>
    </w:p>
    <w:p w:rsidR="009563B5" w:rsidRDefault="009563B5" w:rsidP="009563B5">
      <w:pPr>
        <w:jc w:val="center"/>
        <w:rPr>
          <w:b/>
          <w:sz w:val="28"/>
          <w:szCs w:val="28"/>
        </w:rPr>
      </w:pPr>
      <w:r w:rsidRPr="00F27E64">
        <w:rPr>
          <w:b/>
          <w:sz w:val="28"/>
          <w:szCs w:val="28"/>
        </w:rPr>
        <w:t xml:space="preserve">Сведения о </w:t>
      </w:r>
      <w:r>
        <w:rPr>
          <w:b/>
          <w:sz w:val="28"/>
          <w:szCs w:val="28"/>
        </w:rPr>
        <w:t>выявленных нарушениях</w:t>
      </w:r>
    </w:p>
    <w:p w:rsidR="00304451" w:rsidRDefault="009563B5" w:rsidP="006C0A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F27E64">
        <w:rPr>
          <w:b/>
          <w:sz w:val="28"/>
          <w:szCs w:val="28"/>
        </w:rPr>
        <w:t>результата</w:t>
      </w:r>
      <w:r w:rsidR="007506AB">
        <w:rPr>
          <w:b/>
          <w:sz w:val="28"/>
          <w:szCs w:val="28"/>
        </w:rPr>
        <w:t>м</w:t>
      </w:r>
      <w:r w:rsidRPr="00F27E64">
        <w:rPr>
          <w:b/>
          <w:sz w:val="28"/>
          <w:szCs w:val="28"/>
        </w:rPr>
        <w:t xml:space="preserve"> государственного </w:t>
      </w:r>
      <w:r w:rsidR="007506AB">
        <w:rPr>
          <w:b/>
          <w:sz w:val="28"/>
          <w:szCs w:val="28"/>
        </w:rPr>
        <w:t>контроля (</w:t>
      </w:r>
      <w:r w:rsidRPr="00F27E64">
        <w:rPr>
          <w:b/>
          <w:sz w:val="28"/>
          <w:szCs w:val="28"/>
        </w:rPr>
        <w:t>надзора</w:t>
      </w:r>
      <w:r w:rsidR="007506AB">
        <w:rPr>
          <w:b/>
          <w:sz w:val="28"/>
          <w:szCs w:val="28"/>
        </w:rPr>
        <w:t>)</w:t>
      </w:r>
      <w:r w:rsidRPr="00F27E64">
        <w:rPr>
          <w:b/>
          <w:sz w:val="28"/>
          <w:szCs w:val="28"/>
        </w:rPr>
        <w:t xml:space="preserve"> </w:t>
      </w:r>
    </w:p>
    <w:p w:rsidR="009563B5" w:rsidRDefault="00304451" w:rsidP="006C0A7B">
      <w:pPr>
        <w:jc w:val="center"/>
        <w:rPr>
          <w:b/>
          <w:color w:val="000000" w:themeColor="text1"/>
          <w:sz w:val="28"/>
          <w:szCs w:val="28"/>
        </w:rPr>
      </w:pPr>
      <w:r w:rsidRPr="00304451">
        <w:rPr>
          <w:b/>
          <w:color w:val="000000" w:themeColor="text1"/>
          <w:sz w:val="28"/>
          <w:szCs w:val="28"/>
        </w:rPr>
        <w:t>за соблюдением обязательных требований к моторному топливу</w:t>
      </w:r>
    </w:p>
    <w:p w:rsidR="002660F8" w:rsidRPr="00172FD4" w:rsidRDefault="002660F8" w:rsidP="002660F8">
      <w:pPr>
        <w:jc w:val="right"/>
      </w:pPr>
      <w:r w:rsidRPr="00172FD4">
        <w:t xml:space="preserve">Таблица </w:t>
      </w:r>
      <w:r>
        <w:t>2</w:t>
      </w:r>
    </w:p>
    <w:p w:rsidR="002660F8" w:rsidRPr="00304451" w:rsidRDefault="002660F8" w:rsidP="006C0A7B">
      <w:pPr>
        <w:jc w:val="center"/>
        <w:rPr>
          <w:b/>
          <w:bCs/>
          <w:iCs/>
          <w:color w:val="000000" w:themeColor="text1"/>
        </w:rPr>
      </w:pPr>
    </w:p>
    <w:p w:rsidR="009563B5" w:rsidRPr="00F27E64" w:rsidRDefault="009563B5" w:rsidP="009563B5">
      <w:pPr>
        <w:jc w:val="center"/>
        <w:rPr>
          <w:sz w:val="28"/>
          <w:szCs w:val="28"/>
        </w:rPr>
      </w:pPr>
    </w:p>
    <w:tbl>
      <w:tblPr>
        <w:tblW w:w="160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1701"/>
        <w:gridCol w:w="1701"/>
        <w:gridCol w:w="3119"/>
        <w:gridCol w:w="1843"/>
        <w:gridCol w:w="1701"/>
        <w:gridCol w:w="1843"/>
        <w:gridCol w:w="1701"/>
      </w:tblGrid>
      <w:tr w:rsidR="002D4E84" w:rsidRPr="00693358" w:rsidTr="00304451">
        <w:trPr>
          <w:trHeight w:val="768"/>
        </w:trPr>
        <w:tc>
          <w:tcPr>
            <w:tcW w:w="566" w:type="dxa"/>
            <w:vMerge w:val="restart"/>
          </w:tcPr>
          <w:p w:rsidR="002D4E84" w:rsidRPr="00693358" w:rsidRDefault="002D4E84" w:rsidP="009E7F3D">
            <w:pPr>
              <w:jc w:val="center"/>
            </w:pPr>
            <w:r w:rsidRPr="00693358">
              <w:t>№</w:t>
            </w:r>
          </w:p>
          <w:p w:rsidR="002D4E84" w:rsidRPr="00693358" w:rsidRDefault="002D4E84" w:rsidP="009E7F3D">
            <w:pPr>
              <w:jc w:val="center"/>
            </w:pPr>
            <w:proofErr w:type="gramStart"/>
            <w:r w:rsidRPr="00693358">
              <w:t>п</w:t>
            </w:r>
            <w:proofErr w:type="gramEnd"/>
            <w:r w:rsidRPr="00693358">
              <w:t>/п</w:t>
            </w:r>
          </w:p>
          <w:p w:rsidR="002D4E84" w:rsidRPr="00693358" w:rsidRDefault="002D4E84" w:rsidP="009E7F3D">
            <w:pPr>
              <w:jc w:val="center"/>
            </w:pPr>
          </w:p>
        </w:tc>
        <w:tc>
          <w:tcPr>
            <w:tcW w:w="1844" w:type="dxa"/>
            <w:vMerge w:val="restart"/>
          </w:tcPr>
          <w:p w:rsidR="002D4E84" w:rsidRPr="00CC333F" w:rsidRDefault="002D4E84" w:rsidP="00846DCD">
            <w:pPr>
              <w:jc w:val="center"/>
              <w:rPr>
                <w:b/>
              </w:rPr>
            </w:pPr>
            <w:r w:rsidRPr="00CC333F">
              <w:rPr>
                <w:b/>
              </w:rPr>
              <w:t>Сведения о проверенном субъекте хозяйственной деятельности</w:t>
            </w:r>
          </w:p>
          <w:p w:rsidR="002D4E84" w:rsidRPr="00CC333F" w:rsidRDefault="002D4E84" w:rsidP="00846DCD">
            <w:pPr>
              <w:jc w:val="center"/>
              <w:rPr>
                <w:b/>
              </w:rPr>
            </w:pPr>
            <w:r w:rsidRPr="00CC333F">
              <w:rPr>
                <w:b/>
              </w:rPr>
              <w:t>(наименование и адрес)</w:t>
            </w:r>
          </w:p>
          <w:p w:rsidR="002D4E84" w:rsidRPr="00693358" w:rsidRDefault="002D4E84" w:rsidP="009E7F3D"/>
        </w:tc>
        <w:tc>
          <w:tcPr>
            <w:tcW w:w="1701" w:type="dxa"/>
            <w:vMerge w:val="restart"/>
          </w:tcPr>
          <w:p w:rsidR="002D4E84" w:rsidRPr="00CC333F" w:rsidRDefault="002D4E84" w:rsidP="009E7F3D">
            <w:pPr>
              <w:jc w:val="center"/>
              <w:rPr>
                <w:b/>
                <w:bCs/>
              </w:rPr>
            </w:pPr>
            <w:r w:rsidRPr="00CC333F">
              <w:rPr>
                <w:b/>
                <w:bCs/>
              </w:rPr>
              <w:t>Наименование проверенной продукции</w:t>
            </w:r>
          </w:p>
          <w:p w:rsidR="002D4E84" w:rsidRPr="00CC333F" w:rsidRDefault="002D4E84" w:rsidP="009E7F3D">
            <w:pPr>
              <w:jc w:val="center"/>
              <w:rPr>
                <w:b/>
                <w:bCs/>
              </w:rPr>
            </w:pPr>
            <w:r w:rsidRPr="00CC333F">
              <w:rPr>
                <w:b/>
                <w:bCs/>
              </w:rPr>
              <w:t>(с указанием марки и класса топлива)</w:t>
            </w:r>
          </w:p>
          <w:p w:rsidR="002D4E84" w:rsidRPr="00693358" w:rsidRDefault="002D4E84" w:rsidP="009E7F3D">
            <w:pPr>
              <w:jc w:val="center"/>
            </w:pPr>
          </w:p>
        </w:tc>
        <w:tc>
          <w:tcPr>
            <w:tcW w:w="1701" w:type="dxa"/>
            <w:vMerge w:val="restart"/>
          </w:tcPr>
          <w:p w:rsidR="002D4E84" w:rsidRPr="00CC333F" w:rsidRDefault="002D4E84" w:rsidP="00CC333F">
            <w:pPr>
              <w:jc w:val="center"/>
              <w:rPr>
                <w:b/>
              </w:rPr>
            </w:pPr>
            <w:r>
              <w:rPr>
                <w:b/>
              </w:rPr>
              <w:t>Сведения об изготовителе (наименование и адрес)</w:t>
            </w:r>
          </w:p>
        </w:tc>
        <w:tc>
          <w:tcPr>
            <w:tcW w:w="3119" w:type="dxa"/>
            <w:vMerge w:val="restart"/>
          </w:tcPr>
          <w:p w:rsidR="002D4E84" w:rsidRPr="00CC333F" w:rsidRDefault="002D4E84" w:rsidP="00CC333F">
            <w:pPr>
              <w:jc w:val="center"/>
              <w:rPr>
                <w:b/>
              </w:rPr>
            </w:pPr>
            <w:r w:rsidRPr="00CC333F">
              <w:rPr>
                <w:b/>
              </w:rPr>
              <w:t>Основные нарушения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2D4E84" w:rsidRPr="00A131EF" w:rsidRDefault="002D4E84" w:rsidP="009E7F3D">
            <w:pPr>
              <w:jc w:val="center"/>
              <w:rPr>
                <w:b/>
              </w:rPr>
            </w:pPr>
            <w:r>
              <w:rPr>
                <w:b/>
              </w:rPr>
              <w:t>Принятые меры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2D4E84" w:rsidRPr="00A131EF" w:rsidRDefault="002D4E84" w:rsidP="009E7F3D">
            <w:pPr>
              <w:jc w:val="center"/>
              <w:rPr>
                <w:b/>
              </w:rPr>
            </w:pPr>
            <w:r w:rsidRPr="00A131EF">
              <w:rPr>
                <w:b/>
              </w:rPr>
              <w:t>Сумма штрафов,</w:t>
            </w:r>
          </w:p>
          <w:p w:rsidR="002D4E84" w:rsidRPr="00693358" w:rsidRDefault="002D4E84" w:rsidP="009E7F3D">
            <w:pPr>
              <w:jc w:val="center"/>
            </w:pPr>
            <w:r w:rsidRPr="00A131EF">
              <w:rPr>
                <w:b/>
              </w:rPr>
              <w:t>тыс. руб.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2D4E84" w:rsidRPr="00A131EF" w:rsidRDefault="002D4E84" w:rsidP="009E7F3D">
            <w:pPr>
              <w:jc w:val="center"/>
              <w:rPr>
                <w:b/>
              </w:rPr>
            </w:pPr>
            <w:r w:rsidRPr="00A131EF">
              <w:rPr>
                <w:b/>
              </w:rPr>
              <w:t>Примечание</w:t>
            </w:r>
          </w:p>
        </w:tc>
      </w:tr>
      <w:tr w:rsidR="00304451" w:rsidRPr="00693358" w:rsidTr="00304451">
        <w:trPr>
          <w:trHeight w:val="1425"/>
        </w:trPr>
        <w:tc>
          <w:tcPr>
            <w:tcW w:w="566" w:type="dxa"/>
            <w:vMerge/>
          </w:tcPr>
          <w:p w:rsidR="00304451" w:rsidRPr="00693358" w:rsidRDefault="00304451" w:rsidP="009E7F3D">
            <w:pPr>
              <w:jc w:val="center"/>
            </w:pPr>
          </w:p>
        </w:tc>
        <w:tc>
          <w:tcPr>
            <w:tcW w:w="1844" w:type="dxa"/>
            <w:vMerge/>
          </w:tcPr>
          <w:p w:rsidR="00304451" w:rsidRPr="00CC333F" w:rsidRDefault="00304451" w:rsidP="00846DC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04451" w:rsidRPr="00CC333F" w:rsidRDefault="00304451" w:rsidP="009E7F3D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</w:tcPr>
          <w:p w:rsidR="00304451" w:rsidRDefault="00304451" w:rsidP="00CC333F">
            <w:pPr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:rsidR="00304451" w:rsidRPr="00CC333F" w:rsidRDefault="00304451" w:rsidP="00CC333F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04451" w:rsidRPr="00304451" w:rsidRDefault="00304451" w:rsidP="009E7F3D">
            <w:pPr>
              <w:jc w:val="center"/>
              <w:rPr>
                <w:color w:val="000000" w:themeColor="text1"/>
              </w:rPr>
            </w:pPr>
            <w:r w:rsidRPr="00304451">
              <w:rPr>
                <w:color w:val="000000" w:themeColor="text1"/>
              </w:rPr>
              <w:t xml:space="preserve">несоблюдение обязательных требований к продукции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04451" w:rsidRPr="00304451" w:rsidRDefault="00304451" w:rsidP="00304451">
            <w:pPr>
              <w:jc w:val="center"/>
              <w:rPr>
                <w:color w:val="000000" w:themeColor="text1"/>
              </w:rPr>
            </w:pPr>
            <w:r w:rsidRPr="00304451">
              <w:rPr>
                <w:color w:val="000000" w:themeColor="text1"/>
              </w:rPr>
              <w:t>по нарушениям в области обязательно подтверждения соответствия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304451" w:rsidRPr="00A131EF" w:rsidRDefault="00304451" w:rsidP="009E7F3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304451" w:rsidRPr="00A131EF" w:rsidRDefault="00304451" w:rsidP="009E7F3D">
            <w:pPr>
              <w:jc w:val="center"/>
              <w:rPr>
                <w:b/>
              </w:rPr>
            </w:pPr>
          </w:p>
        </w:tc>
      </w:tr>
      <w:tr w:rsidR="00304451" w:rsidRPr="00693358" w:rsidTr="00304451">
        <w:trPr>
          <w:trHeight w:val="20"/>
        </w:trPr>
        <w:tc>
          <w:tcPr>
            <w:tcW w:w="566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 w:rsidRPr="00693358">
              <w:rPr>
                <w:b/>
              </w:rPr>
              <w:t>1</w:t>
            </w:r>
          </w:p>
        </w:tc>
        <w:tc>
          <w:tcPr>
            <w:tcW w:w="1844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 w:rsidRPr="00693358">
              <w:rPr>
                <w:b/>
              </w:rPr>
              <w:t>2</w:t>
            </w:r>
          </w:p>
        </w:tc>
        <w:tc>
          <w:tcPr>
            <w:tcW w:w="1701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 w:rsidRPr="00693358">
              <w:rPr>
                <w:b/>
              </w:rPr>
              <w:t>3</w:t>
            </w:r>
          </w:p>
        </w:tc>
        <w:tc>
          <w:tcPr>
            <w:tcW w:w="1701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19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1" w:type="dxa"/>
          </w:tcPr>
          <w:p w:rsidR="00304451" w:rsidRPr="00693358" w:rsidRDefault="00304451" w:rsidP="002D4E8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43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01" w:type="dxa"/>
          </w:tcPr>
          <w:p w:rsidR="00304451" w:rsidRPr="00693358" w:rsidRDefault="00304451" w:rsidP="009E7F3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304451" w:rsidRPr="00693358" w:rsidTr="00B170B4">
        <w:trPr>
          <w:trHeight w:val="913"/>
        </w:trPr>
        <w:tc>
          <w:tcPr>
            <w:tcW w:w="566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pStyle w:val="aa"/>
              <w:ind w:left="0"/>
              <w:jc w:val="center"/>
            </w:pPr>
          </w:p>
        </w:tc>
        <w:tc>
          <w:tcPr>
            <w:tcW w:w="1844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/>
        </w:tc>
        <w:tc>
          <w:tcPr>
            <w:tcW w:w="3119" w:type="dxa"/>
            <w:tcBorders>
              <w:bottom w:val="single" w:sz="4" w:space="0" w:color="auto"/>
            </w:tcBorders>
          </w:tcPr>
          <w:p w:rsidR="00304451" w:rsidRPr="00693358" w:rsidRDefault="00304451" w:rsidP="009E7F3D">
            <w:proofErr w:type="spellStart"/>
            <w:proofErr w:type="gramStart"/>
            <w:r w:rsidRPr="00693358">
              <w:t>Физико</w:t>
            </w:r>
            <w:proofErr w:type="spellEnd"/>
            <w:r w:rsidRPr="00693358">
              <w:t xml:space="preserve"> – химические</w:t>
            </w:r>
            <w:proofErr w:type="gramEnd"/>
            <w:r w:rsidRPr="00693358">
              <w:t xml:space="preserve"> показатели</w:t>
            </w:r>
            <w:r>
              <w:t xml:space="preserve"> (указываются конкретные показатели):</w:t>
            </w:r>
          </w:p>
        </w:tc>
        <w:tc>
          <w:tcPr>
            <w:tcW w:w="1843" w:type="dxa"/>
            <w:vMerge w:val="restart"/>
          </w:tcPr>
          <w:p w:rsidR="00304451" w:rsidRPr="00693358" w:rsidRDefault="00304451" w:rsidP="009E7F3D">
            <w:pPr>
              <w:pStyle w:val="ConsPlusNormal"/>
              <w:ind w:firstLine="115"/>
              <w:rPr>
                <w:b w:val="0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pStyle w:val="ConsPlusNormal"/>
              <w:ind w:firstLine="115"/>
              <w:rPr>
                <w:b w:val="0"/>
              </w:rPr>
            </w:pP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spacing w:line="276" w:lineRule="auto"/>
              <w:jc w:val="center"/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</w:tr>
      <w:tr w:rsidR="00304451" w:rsidRPr="00693358" w:rsidTr="00304451">
        <w:trPr>
          <w:trHeight w:val="1940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pStyle w:val="aa"/>
              <w:ind w:left="0"/>
              <w:jc w:val="center"/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/>
        </w:tc>
        <w:tc>
          <w:tcPr>
            <w:tcW w:w="3119" w:type="dxa"/>
            <w:tcBorders>
              <w:bottom w:val="single" w:sz="4" w:space="0" w:color="auto"/>
            </w:tcBorders>
          </w:tcPr>
          <w:p w:rsidR="00304451" w:rsidRDefault="00304451" w:rsidP="009E7F3D">
            <w:r>
              <w:t>Документация:</w:t>
            </w:r>
          </w:p>
          <w:p w:rsidR="00304451" w:rsidRDefault="00304451" w:rsidP="009E7F3D">
            <w:r>
              <w:t xml:space="preserve">ТРК – </w:t>
            </w:r>
          </w:p>
          <w:p w:rsidR="00304451" w:rsidRDefault="00304451" w:rsidP="009E7F3D">
            <w:r>
              <w:t xml:space="preserve">Чеки – </w:t>
            </w:r>
          </w:p>
          <w:p w:rsidR="00304451" w:rsidRDefault="00304451" w:rsidP="009E7F3D">
            <w:r>
              <w:t xml:space="preserve">Декларирование – </w:t>
            </w:r>
          </w:p>
          <w:p w:rsidR="00304451" w:rsidRPr="00693358" w:rsidRDefault="00304451" w:rsidP="009E7F3D">
            <w:r>
              <w:t xml:space="preserve">Паспорт и сопроводительная документация - 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pStyle w:val="ConsPlusNormal"/>
              <w:ind w:firstLine="115"/>
              <w:rPr>
                <w:b w:val="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pStyle w:val="ConsPlusNormal"/>
              <w:ind w:firstLine="115"/>
              <w:rPr>
                <w:b w:val="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spacing w:line="276" w:lineRule="auto"/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04451" w:rsidRPr="00693358" w:rsidRDefault="00304451" w:rsidP="009E7F3D">
            <w:pPr>
              <w:jc w:val="center"/>
            </w:pPr>
          </w:p>
        </w:tc>
      </w:tr>
    </w:tbl>
    <w:p w:rsidR="009563B5" w:rsidRDefault="009563B5" w:rsidP="00A131EF"/>
    <w:sectPr w:rsidR="009563B5" w:rsidSect="008F773A">
      <w:pgSz w:w="16838" w:h="11906" w:orient="landscape"/>
      <w:pgMar w:top="1134" w:right="138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E1E" w:rsidRDefault="00C27E1E" w:rsidP="00292CDD">
      <w:r>
        <w:separator/>
      </w:r>
    </w:p>
  </w:endnote>
  <w:endnote w:type="continuationSeparator" w:id="0">
    <w:p w:rsidR="00C27E1E" w:rsidRDefault="00C27E1E" w:rsidP="00292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C18" w:rsidRDefault="00CC2C1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654107"/>
      <w:docPartObj>
        <w:docPartGallery w:val="Page Numbers (Bottom of Page)"/>
        <w:docPartUnique/>
      </w:docPartObj>
    </w:sdtPr>
    <w:sdtEndPr/>
    <w:sdtContent>
      <w:p w:rsidR="006B6214" w:rsidRDefault="006B621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C18">
          <w:rPr>
            <w:noProof/>
          </w:rPr>
          <w:t>2</w:t>
        </w:r>
        <w:r>
          <w:fldChar w:fldCharType="end"/>
        </w:r>
      </w:p>
    </w:sdtContent>
  </w:sdt>
  <w:p w:rsidR="006B6214" w:rsidRDefault="00CC2C18">
    <w:pPr>
      <w:pStyle w:val="ad"/>
    </w:pPr>
    <w:r>
      <w:t xml:space="preserve">Приложение № </w:t>
    </w:r>
    <w:r>
      <w:t>7</w:t>
    </w:r>
    <w:bookmarkStart w:id="1" w:name="_GoBack"/>
    <w:bookmarkEnd w:id="1"/>
    <w:r w:rsidR="003E05DF">
      <w:t xml:space="preserve"> к протоколу НТКН № 24-2018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A5A" w:rsidRDefault="00E02A8B">
    <w:pPr>
      <w:pStyle w:val="ad"/>
    </w:pPr>
    <w:r>
      <w:t>Приложение № 7</w:t>
    </w:r>
    <w:r w:rsidR="008F77C3">
      <w:t xml:space="preserve"> к протоколу НТКН № 24</w:t>
    </w:r>
    <w:r w:rsidR="00F46A5A">
      <w:t>-201</w:t>
    </w:r>
    <w:r w:rsidR="008F77C3"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E1E" w:rsidRDefault="00C27E1E" w:rsidP="00292CDD">
      <w:r>
        <w:separator/>
      </w:r>
    </w:p>
  </w:footnote>
  <w:footnote w:type="continuationSeparator" w:id="0">
    <w:p w:rsidR="00C27E1E" w:rsidRDefault="00C27E1E" w:rsidP="00292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59" w:rsidRDefault="00F80F84" w:rsidP="001A26C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A605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A6059" w:rsidRDefault="003A605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59" w:rsidRPr="002877CD" w:rsidRDefault="00F80F84" w:rsidP="001A26C7">
    <w:pPr>
      <w:pStyle w:val="a5"/>
      <w:framePr w:wrap="around" w:vAnchor="text" w:hAnchor="margin" w:xAlign="center" w:y="1"/>
      <w:rPr>
        <w:rStyle w:val="a7"/>
        <w:sz w:val="18"/>
        <w:szCs w:val="18"/>
      </w:rPr>
    </w:pPr>
    <w:r w:rsidRPr="002877CD">
      <w:rPr>
        <w:rStyle w:val="a7"/>
        <w:sz w:val="18"/>
        <w:szCs w:val="18"/>
      </w:rPr>
      <w:fldChar w:fldCharType="begin"/>
    </w:r>
    <w:r w:rsidR="003A6059" w:rsidRPr="002877CD">
      <w:rPr>
        <w:rStyle w:val="a7"/>
        <w:sz w:val="18"/>
        <w:szCs w:val="18"/>
      </w:rPr>
      <w:instrText xml:space="preserve">PAGE  </w:instrText>
    </w:r>
    <w:r w:rsidRPr="002877CD">
      <w:rPr>
        <w:rStyle w:val="a7"/>
        <w:sz w:val="18"/>
        <w:szCs w:val="18"/>
      </w:rPr>
      <w:fldChar w:fldCharType="separate"/>
    </w:r>
    <w:r w:rsidR="00CC2C18">
      <w:rPr>
        <w:rStyle w:val="a7"/>
        <w:noProof/>
        <w:sz w:val="18"/>
        <w:szCs w:val="18"/>
      </w:rPr>
      <w:t>2</w:t>
    </w:r>
    <w:r w:rsidRPr="002877CD">
      <w:rPr>
        <w:rStyle w:val="a7"/>
        <w:sz w:val="18"/>
        <w:szCs w:val="18"/>
      </w:rPr>
      <w:fldChar w:fldCharType="end"/>
    </w:r>
  </w:p>
  <w:p w:rsidR="003A6059" w:rsidRDefault="003A6059" w:rsidP="001965A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59" w:rsidRDefault="003A6059">
    <w:pPr>
      <w:pStyle w:val="a5"/>
      <w:jc w:val="center"/>
    </w:pPr>
  </w:p>
  <w:p w:rsidR="003A6059" w:rsidRDefault="003A6059" w:rsidP="00D32EA0">
    <w:pPr>
      <w:pStyle w:val="a5"/>
      <w:jc w:val="center"/>
      <w:rPr>
        <w:b/>
      </w:rPr>
    </w:pPr>
  </w:p>
  <w:p w:rsidR="003A6059" w:rsidRDefault="003A6059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59" w:rsidRPr="00924E30" w:rsidRDefault="003A6059" w:rsidP="00924E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BA4"/>
    <w:multiLevelType w:val="hybridMultilevel"/>
    <w:tmpl w:val="C390DCBC"/>
    <w:lvl w:ilvl="0" w:tplc="47CA726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0E524C"/>
    <w:multiLevelType w:val="hybridMultilevel"/>
    <w:tmpl w:val="E020A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83CC8"/>
    <w:multiLevelType w:val="hybridMultilevel"/>
    <w:tmpl w:val="4CB2B386"/>
    <w:lvl w:ilvl="0" w:tplc="47CA72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B7608"/>
    <w:multiLevelType w:val="hybridMultilevel"/>
    <w:tmpl w:val="2A4AAC1A"/>
    <w:lvl w:ilvl="0" w:tplc="C4EAC69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49588B"/>
    <w:multiLevelType w:val="hybridMultilevel"/>
    <w:tmpl w:val="2AD81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21969"/>
    <w:multiLevelType w:val="multilevel"/>
    <w:tmpl w:val="2DD6BA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0"/>
      </w:rPr>
    </w:lvl>
  </w:abstractNum>
  <w:abstractNum w:abstractNumId="6">
    <w:nsid w:val="2A6809EE"/>
    <w:multiLevelType w:val="hybridMultilevel"/>
    <w:tmpl w:val="0A60886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45B2D"/>
    <w:multiLevelType w:val="hybridMultilevel"/>
    <w:tmpl w:val="7F9CE2A6"/>
    <w:lvl w:ilvl="0" w:tplc="FF88A4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20C32F3"/>
    <w:multiLevelType w:val="multilevel"/>
    <w:tmpl w:val="48EE55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39593803"/>
    <w:multiLevelType w:val="hybridMultilevel"/>
    <w:tmpl w:val="9F343EC2"/>
    <w:lvl w:ilvl="0" w:tplc="47CA72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302A9"/>
    <w:multiLevelType w:val="hybridMultilevel"/>
    <w:tmpl w:val="CE5C3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60247"/>
    <w:multiLevelType w:val="hybridMultilevel"/>
    <w:tmpl w:val="540A7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381E23"/>
    <w:multiLevelType w:val="hybridMultilevel"/>
    <w:tmpl w:val="45C60D14"/>
    <w:lvl w:ilvl="0" w:tplc="47CA72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A4718F"/>
    <w:multiLevelType w:val="hybridMultilevel"/>
    <w:tmpl w:val="B7BAE0B6"/>
    <w:lvl w:ilvl="0" w:tplc="47CA72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0"/>
  </w:num>
  <w:num w:numId="5">
    <w:abstractNumId w:val="1"/>
  </w:num>
  <w:num w:numId="6">
    <w:abstractNumId w:val="2"/>
  </w:num>
  <w:num w:numId="7">
    <w:abstractNumId w:val="0"/>
  </w:num>
  <w:num w:numId="8">
    <w:abstractNumId w:val="13"/>
  </w:num>
  <w:num w:numId="9">
    <w:abstractNumId w:val="9"/>
  </w:num>
  <w:num w:numId="10">
    <w:abstractNumId w:val="12"/>
  </w:num>
  <w:num w:numId="11">
    <w:abstractNumId w:val="4"/>
  </w:num>
  <w:num w:numId="12">
    <w:abstractNumId w:val="11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A3F"/>
    <w:rsid w:val="00003952"/>
    <w:rsid w:val="00013411"/>
    <w:rsid w:val="00016CE4"/>
    <w:rsid w:val="00024451"/>
    <w:rsid w:val="0002529A"/>
    <w:rsid w:val="000257E6"/>
    <w:rsid w:val="0002614C"/>
    <w:rsid w:val="0003195F"/>
    <w:rsid w:val="000324C2"/>
    <w:rsid w:val="00036C41"/>
    <w:rsid w:val="0003700C"/>
    <w:rsid w:val="00045A81"/>
    <w:rsid w:val="00046DF7"/>
    <w:rsid w:val="00052E10"/>
    <w:rsid w:val="000536B5"/>
    <w:rsid w:val="00053C33"/>
    <w:rsid w:val="00053EB8"/>
    <w:rsid w:val="000554FD"/>
    <w:rsid w:val="0006627A"/>
    <w:rsid w:val="00072634"/>
    <w:rsid w:val="00074FE1"/>
    <w:rsid w:val="00075410"/>
    <w:rsid w:val="0008111E"/>
    <w:rsid w:val="00085685"/>
    <w:rsid w:val="00087E51"/>
    <w:rsid w:val="000952B6"/>
    <w:rsid w:val="000961A5"/>
    <w:rsid w:val="000965C9"/>
    <w:rsid w:val="000970A5"/>
    <w:rsid w:val="00097F92"/>
    <w:rsid w:val="000B12E2"/>
    <w:rsid w:val="000B27B2"/>
    <w:rsid w:val="000B35AE"/>
    <w:rsid w:val="000B3634"/>
    <w:rsid w:val="000B4364"/>
    <w:rsid w:val="000B50F8"/>
    <w:rsid w:val="000B655D"/>
    <w:rsid w:val="000B6ECF"/>
    <w:rsid w:val="000C55A5"/>
    <w:rsid w:val="000C76EA"/>
    <w:rsid w:val="000D38C6"/>
    <w:rsid w:val="000E0200"/>
    <w:rsid w:val="000E08CF"/>
    <w:rsid w:val="000E430A"/>
    <w:rsid w:val="000E7204"/>
    <w:rsid w:val="000F331E"/>
    <w:rsid w:val="000F7098"/>
    <w:rsid w:val="000F77C1"/>
    <w:rsid w:val="000F77E1"/>
    <w:rsid w:val="00104B2D"/>
    <w:rsid w:val="001066E7"/>
    <w:rsid w:val="001076FD"/>
    <w:rsid w:val="00110249"/>
    <w:rsid w:val="00115D05"/>
    <w:rsid w:val="00121EEE"/>
    <w:rsid w:val="00127381"/>
    <w:rsid w:val="00127836"/>
    <w:rsid w:val="001305CD"/>
    <w:rsid w:val="0013368B"/>
    <w:rsid w:val="001341C9"/>
    <w:rsid w:val="001359F6"/>
    <w:rsid w:val="00137E82"/>
    <w:rsid w:val="001403C3"/>
    <w:rsid w:val="00140DA7"/>
    <w:rsid w:val="00141AB5"/>
    <w:rsid w:val="00145EB1"/>
    <w:rsid w:val="00147219"/>
    <w:rsid w:val="001544D6"/>
    <w:rsid w:val="0015621C"/>
    <w:rsid w:val="001667CA"/>
    <w:rsid w:val="001672B0"/>
    <w:rsid w:val="00171940"/>
    <w:rsid w:val="00171E59"/>
    <w:rsid w:val="00172698"/>
    <w:rsid w:val="00172FD4"/>
    <w:rsid w:val="001767A0"/>
    <w:rsid w:val="00184356"/>
    <w:rsid w:val="001854DB"/>
    <w:rsid w:val="00187D2D"/>
    <w:rsid w:val="00190670"/>
    <w:rsid w:val="001911AF"/>
    <w:rsid w:val="00192374"/>
    <w:rsid w:val="00194CC1"/>
    <w:rsid w:val="001965A2"/>
    <w:rsid w:val="001A1E19"/>
    <w:rsid w:val="001A26C7"/>
    <w:rsid w:val="001B0B2C"/>
    <w:rsid w:val="001B1AD6"/>
    <w:rsid w:val="001B243C"/>
    <w:rsid w:val="001B2451"/>
    <w:rsid w:val="001B3797"/>
    <w:rsid w:val="001B48D6"/>
    <w:rsid w:val="001B6E5B"/>
    <w:rsid w:val="001C54D0"/>
    <w:rsid w:val="001C62CE"/>
    <w:rsid w:val="001D5236"/>
    <w:rsid w:val="001D7856"/>
    <w:rsid w:val="001D7B0E"/>
    <w:rsid w:val="001E3100"/>
    <w:rsid w:val="001E431C"/>
    <w:rsid w:val="001E51FE"/>
    <w:rsid w:val="001F0814"/>
    <w:rsid w:val="001F22CE"/>
    <w:rsid w:val="002061DC"/>
    <w:rsid w:val="00206814"/>
    <w:rsid w:val="002075FF"/>
    <w:rsid w:val="00212610"/>
    <w:rsid w:val="002136EC"/>
    <w:rsid w:val="002169FB"/>
    <w:rsid w:val="002225F3"/>
    <w:rsid w:val="00230DE5"/>
    <w:rsid w:val="00232CA6"/>
    <w:rsid w:val="00234682"/>
    <w:rsid w:val="00235981"/>
    <w:rsid w:val="00240AED"/>
    <w:rsid w:val="00240DFE"/>
    <w:rsid w:val="00245E89"/>
    <w:rsid w:val="00250FBE"/>
    <w:rsid w:val="0025651D"/>
    <w:rsid w:val="00260B2E"/>
    <w:rsid w:val="00263781"/>
    <w:rsid w:val="002660F8"/>
    <w:rsid w:val="00266636"/>
    <w:rsid w:val="00266F50"/>
    <w:rsid w:val="00267F11"/>
    <w:rsid w:val="0027385B"/>
    <w:rsid w:val="00273A8A"/>
    <w:rsid w:val="0028016E"/>
    <w:rsid w:val="002877CD"/>
    <w:rsid w:val="00292CDD"/>
    <w:rsid w:val="0029606F"/>
    <w:rsid w:val="002A1010"/>
    <w:rsid w:val="002A3124"/>
    <w:rsid w:val="002A5050"/>
    <w:rsid w:val="002A531A"/>
    <w:rsid w:val="002A675E"/>
    <w:rsid w:val="002A68EE"/>
    <w:rsid w:val="002B03ED"/>
    <w:rsid w:val="002B30D0"/>
    <w:rsid w:val="002B4277"/>
    <w:rsid w:val="002B67AC"/>
    <w:rsid w:val="002B705E"/>
    <w:rsid w:val="002C1C97"/>
    <w:rsid w:val="002C4215"/>
    <w:rsid w:val="002C44E6"/>
    <w:rsid w:val="002D1FDB"/>
    <w:rsid w:val="002D4970"/>
    <w:rsid w:val="002D4E84"/>
    <w:rsid w:val="002D7E3D"/>
    <w:rsid w:val="002E3B3F"/>
    <w:rsid w:val="002E4289"/>
    <w:rsid w:val="002E6535"/>
    <w:rsid w:val="002F185A"/>
    <w:rsid w:val="002F284C"/>
    <w:rsid w:val="002F4838"/>
    <w:rsid w:val="00304451"/>
    <w:rsid w:val="003053B4"/>
    <w:rsid w:val="00306AC5"/>
    <w:rsid w:val="00306C98"/>
    <w:rsid w:val="0031064D"/>
    <w:rsid w:val="00311C4A"/>
    <w:rsid w:val="00312C63"/>
    <w:rsid w:val="00313BFD"/>
    <w:rsid w:val="0032029C"/>
    <w:rsid w:val="00320785"/>
    <w:rsid w:val="00341342"/>
    <w:rsid w:val="0035144E"/>
    <w:rsid w:val="0035322A"/>
    <w:rsid w:val="0035385B"/>
    <w:rsid w:val="00357CE7"/>
    <w:rsid w:val="0037379A"/>
    <w:rsid w:val="00373C6D"/>
    <w:rsid w:val="003741DB"/>
    <w:rsid w:val="00380EE3"/>
    <w:rsid w:val="003839C0"/>
    <w:rsid w:val="00384C20"/>
    <w:rsid w:val="00386195"/>
    <w:rsid w:val="003977D3"/>
    <w:rsid w:val="00397C5D"/>
    <w:rsid w:val="003A1994"/>
    <w:rsid w:val="003A1AE9"/>
    <w:rsid w:val="003A3B62"/>
    <w:rsid w:val="003A6059"/>
    <w:rsid w:val="003A62B8"/>
    <w:rsid w:val="003A6AA1"/>
    <w:rsid w:val="003B0481"/>
    <w:rsid w:val="003B0679"/>
    <w:rsid w:val="003B3465"/>
    <w:rsid w:val="003B7459"/>
    <w:rsid w:val="003C07E4"/>
    <w:rsid w:val="003C3219"/>
    <w:rsid w:val="003D5841"/>
    <w:rsid w:val="003D5FFC"/>
    <w:rsid w:val="003D68B6"/>
    <w:rsid w:val="003E05DF"/>
    <w:rsid w:val="003E203A"/>
    <w:rsid w:val="003E2B8F"/>
    <w:rsid w:val="003E449E"/>
    <w:rsid w:val="003E75CE"/>
    <w:rsid w:val="003F255F"/>
    <w:rsid w:val="003F473D"/>
    <w:rsid w:val="00403246"/>
    <w:rsid w:val="004038FE"/>
    <w:rsid w:val="00405D5C"/>
    <w:rsid w:val="004067AA"/>
    <w:rsid w:val="00411B75"/>
    <w:rsid w:val="0041271D"/>
    <w:rsid w:val="0041326E"/>
    <w:rsid w:val="00416B40"/>
    <w:rsid w:val="00426F8B"/>
    <w:rsid w:val="00427479"/>
    <w:rsid w:val="00430AB6"/>
    <w:rsid w:val="00430F84"/>
    <w:rsid w:val="00432299"/>
    <w:rsid w:val="004353AE"/>
    <w:rsid w:val="0044325C"/>
    <w:rsid w:val="00444A16"/>
    <w:rsid w:val="00445882"/>
    <w:rsid w:val="004502E3"/>
    <w:rsid w:val="00453069"/>
    <w:rsid w:val="0045326B"/>
    <w:rsid w:val="004559CE"/>
    <w:rsid w:val="004566DE"/>
    <w:rsid w:val="00461375"/>
    <w:rsid w:val="004623A8"/>
    <w:rsid w:val="004632BA"/>
    <w:rsid w:val="00464751"/>
    <w:rsid w:val="00464F5A"/>
    <w:rsid w:val="004735B1"/>
    <w:rsid w:val="0047682A"/>
    <w:rsid w:val="0048163F"/>
    <w:rsid w:val="00482464"/>
    <w:rsid w:val="00484BB7"/>
    <w:rsid w:val="00485472"/>
    <w:rsid w:val="00485FE0"/>
    <w:rsid w:val="00492ACE"/>
    <w:rsid w:val="004A5B62"/>
    <w:rsid w:val="004B0E79"/>
    <w:rsid w:val="004C0AF5"/>
    <w:rsid w:val="004C45FC"/>
    <w:rsid w:val="004D2C1F"/>
    <w:rsid w:val="004D3BFC"/>
    <w:rsid w:val="004D7E7D"/>
    <w:rsid w:val="004E1C57"/>
    <w:rsid w:val="004E2F29"/>
    <w:rsid w:val="004E5437"/>
    <w:rsid w:val="004F6277"/>
    <w:rsid w:val="0050071C"/>
    <w:rsid w:val="00501934"/>
    <w:rsid w:val="00502A5F"/>
    <w:rsid w:val="00503BED"/>
    <w:rsid w:val="00504B05"/>
    <w:rsid w:val="00504C2C"/>
    <w:rsid w:val="0051158C"/>
    <w:rsid w:val="005179D4"/>
    <w:rsid w:val="005203FB"/>
    <w:rsid w:val="005219EF"/>
    <w:rsid w:val="00522556"/>
    <w:rsid w:val="00522694"/>
    <w:rsid w:val="005327BA"/>
    <w:rsid w:val="00533E48"/>
    <w:rsid w:val="0053556E"/>
    <w:rsid w:val="00541312"/>
    <w:rsid w:val="00545A24"/>
    <w:rsid w:val="005470DB"/>
    <w:rsid w:val="0054792C"/>
    <w:rsid w:val="005519EB"/>
    <w:rsid w:val="005535F5"/>
    <w:rsid w:val="00555E2E"/>
    <w:rsid w:val="00556B77"/>
    <w:rsid w:val="00561ADF"/>
    <w:rsid w:val="0056769B"/>
    <w:rsid w:val="00570BDF"/>
    <w:rsid w:val="00572931"/>
    <w:rsid w:val="00572A7B"/>
    <w:rsid w:val="00580007"/>
    <w:rsid w:val="00583ADE"/>
    <w:rsid w:val="00591EF2"/>
    <w:rsid w:val="0059506F"/>
    <w:rsid w:val="005A0F79"/>
    <w:rsid w:val="005A2301"/>
    <w:rsid w:val="005A2AF3"/>
    <w:rsid w:val="005A2D40"/>
    <w:rsid w:val="005A3257"/>
    <w:rsid w:val="005B603A"/>
    <w:rsid w:val="005C2D23"/>
    <w:rsid w:val="005C3378"/>
    <w:rsid w:val="005C4A66"/>
    <w:rsid w:val="005D0EE0"/>
    <w:rsid w:val="005E2E0B"/>
    <w:rsid w:val="005E37F7"/>
    <w:rsid w:val="005E7692"/>
    <w:rsid w:val="005F2073"/>
    <w:rsid w:val="005F3A4A"/>
    <w:rsid w:val="005F78E5"/>
    <w:rsid w:val="0060167A"/>
    <w:rsid w:val="006119A8"/>
    <w:rsid w:val="00611F82"/>
    <w:rsid w:val="0061318D"/>
    <w:rsid w:val="006158BF"/>
    <w:rsid w:val="00617E29"/>
    <w:rsid w:val="00623844"/>
    <w:rsid w:val="00635733"/>
    <w:rsid w:val="0064038B"/>
    <w:rsid w:val="006405CC"/>
    <w:rsid w:val="00641E12"/>
    <w:rsid w:val="00645D32"/>
    <w:rsid w:val="0065200A"/>
    <w:rsid w:val="00664E49"/>
    <w:rsid w:val="00667BE7"/>
    <w:rsid w:val="00670DC1"/>
    <w:rsid w:val="00673D0D"/>
    <w:rsid w:val="00673F87"/>
    <w:rsid w:val="00676D24"/>
    <w:rsid w:val="00681FB5"/>
    <w:rsid w:val="006962AC"/>
    <w:rsid w:val="00697C21"/>
    <w:rsid w:val="006A19C8"/>
    <w:rsid w:val="006B10C6"/>
    <w:rsid w:val="006B11E3"/>
    <w:rsid w:val="006B2B45"/>
    <w:rsid w:val="006B6214"/>
    <w:rsid w:val="006C0A7B"/>
    <w:rsid w:val="006C6CFC"/>
    <w:rsid w:val="006D406A"/>
    <w:rsid w:val="006D7F77"/>
    <w:rsid w:val="006E2752"/>
    <w:rsid w:val="006E5F1D"/>
    <w:rsid w:val="006E7ADC"/>
    <w:rsid w:val="006F6869"/>
    <w:rsid w:val="00702FE0"/>
    <w:rsid w:val="007120B5"/>
    <w:rsid w:val="00714D4D"/>
    <w:rsid w:val="00716318"/>
    <w:rsid w:val="00726759"/>
    <w:rsid w:val="00731B9A"/>
    <w:rsid w:val="00732CE7"/>
    <w:rsid w:val="00733724"/>
    <w:rsid w:val="0073449B"/>
    <w:rsid w:val="00734A6D"/>
    <w:rsid w:val="00735B74"/>
    <w:rsid w:val="00735EB6"/>
    <w:rsid w:val="00741377"/>
    <w:rsid w:val="007424A4"/>
    <w:rsid w:val="007475E7"/>
    <w:rsid w:val="007506AB"/>
    <w:rsid w:val="00750F6D"/>
    <w:rsid w:val="00751C28"/>
    <w:rsid w:val="007609C1"/>
    <w:rsid w:val="00761475"/>
    <w:rsid w:val="00767CF6"/>
    <w:rsid w:val="00771957"/>
    <w:rsid w:val="0077486B"/>
    <w:rsid w:val="00775327"/>
    <w:rsid w:val="00777E1F"/>
    <w:rsid w:val="00782208"/>
    <w:rsid w:val="00782692"/>
    <w:rsid w:val="00782CB2"/>
    <w:rsid w:val="007837E6"/>
    <w:rsid w:val="007848A1"/>
    <w:rsid w:val="007877E0"/>
    <w:rsid w:val="007953D4"/>
    <w:rsid w:val="00795C0A"/>
    <w:rsid w:val="007A55C2"/>
    <w:rsid w:val="007A5D59"/>
    <w:rsid w:val="007B2F8B"/>
    <w:rsid w:val="007B3E61"/>
    <w:rsid w:val="007B52CB"/>
    <w:rsid w:val="007C4FFB"/>
    <w:rsid w:val="007C6C72"/>
    <w:rsid w:val="007E1880"/>
    <w:rsid w:val="007E7CBA"/>
    <w:rsid w:val="007E7CBF"/>
    <w:rsid w:val="007F041A"/>
    <w:rsid w:val="007F38EF"/>
    <w:rsid w:val="00807C6F"/>
    <w:rsid w:val="008117F0"/>
    <w:rsid w:val="0081339A"/>
    <w:rsid w:val="0081519F"/>
    <w:rsid w:val="00815A1B"/>
    <w:rsid w:val="0081637D"/>
    <w:rsid w:val="0081740E"/>
    <w:rsid w:val="00820448"/>
    <w:rsid w:val="00830206"/>
    <w:rsid w:val="00830883"/>
    <w:rsid w:val="00832DE0"/>
    <w:rsid w:val="0083561B"/>
    <w:rsid w:val="00835F7E"/>
    <w:rsid w:val="00836BDC"/>
    <w:rsid w:val="0084095A"/>
    <w:rsid w:val="00841F4D"/>
    <w:rsid w:val="008433D4"/>
    <w:rsid w:val="00843A9D"/>
    <w:rsid w:val="00845D39"/>
    <w:rsid w:val="00846DCD"/>
    <w:rsid w:val="00847836"/>
    <w:rsid w:val="0085231A"/>
    <w:rsid w:val="00852698"/>
    <w:rsid w:val="00853333"/>
    <w:rsid w:val="00860036"/>
    <w:rsid w:val="008621DB"/>
    <w:rsid w:val="0087205D"/>
    <w:rsid w:val="0087791D"/>
    <w:rsid w:val="00880AA1"/>
    <w:rsid w:val="00883E86"/>
    <w:rsid w:val="00886676"/>
    <w:rsid w:val="00886A72"/>
    <w:rsid w:val="00886B36"/>
    <w:rsid w:val="00886E8E"/>
    <w:rsid w:val="008A52F1"/>
    <w:rsid w:val="008B0CB6"/>
    <w:rsid w:val="008B1722"/>
    <w:rsid w:val="008B4DC8"/>
    <w:rsid w:val="008C15FF"/>
    <w:rsid w:val="008C17E0"/>
    <w:rsid w:val="008C2F9B"/>
    <w:rsid w:val="008C5609"/>
    <w:rsid w:val="008C7D11"/>
    <w:rsid w:val="008D59FB"/>
    <w:rsid w:val="008F6114"/>
    <w:rsid w:val="008F773A"/>
    <w:rsid w:val="008F77C3"/>
    <w:rsid w:val="00904B62"/>
    <w:rsid w:val="009145F7"/>
    <w:rsid w:val="009235CB"/>
    <w:rsid w:val="00923B2C"/>
    <w:rsid w:val="00924E30"/>
    <w:rsid w:val="00934AB3"/>
    <w:rsid w:val="0094641C"/>
    <w:rsid w:val="009563B5"/>
    <w:rsid w:val="009608C9"/>
    <w:rsid w:val="00962774"/>
    <w:rsid w:val="0096650F"/>
    <w:rsid w:val="0097198D"/>
    <w:rsid w:val="00977665"/>
    <w:rsid w:val="00991420"/>
    <w:rsid w:val="009928CE"/>
    <w:rsid w:val="00992CC9"/>
    <w:rsid w:val="00995B8B"/>
    <w:rsid w:val="009A59B4"/>
    <w:rsid w:val="009A6682"/>
    <w:rsid w:val="009B68B1"/>
    <w:rsid w:val="009C307B"/>
    <w:rsid w:val="009D6B7C"/>
    <w:rsid w:val="009D793D"/>
    <w:rsid w:val="009D7AA9"/>
    <w:rsid w:val="009E0A98"/>
    <w:rsid w:val="009E2438"/>
    <w:rsid w:val="009E431A"/>
    <w:rsid w:val="009E6022"/>
    <w:rsid w:val="009E67A0"/>
    <w:rsid w:val="009E6BAF"/>
    <w:rsid w:val="009E7F3D"/>
    <w:rsid w:val="009F5651"/>
    <w:rsid w:val="00A00CA7"/>
    <w:rsid w:val="00A0241C"/>
    <w:rsid w:val="00A02D13"/>
    <w:rsid w:val="00A037F4"/>
    <w:rsid w:val="00A05AD1"/>
    <w:rsid w:val="00A05FFD"/>
    <w:rsid w:val="00A07F86"/>
    <w:rsid w:val="00A10E91"/>
    <w:rsid w:val="00A131EF"/>
    <w:rsid w:val="00A1504C"/>
    <w:rsid w:val="00A2094A"/>
    <w:rsid w:val="00A23237"/>
    <w:rsid w:val="00A2661F"/>
    <w:rsid w:val="00A26C1B"/>
    <w:rsid w:val="00A26E3C"/>
    <w:rsid w:val="00A27D31"/>
    <w:rsid w:val="00A420C7"/>
    <w:rsid w:val="00A522A6"/>
    <w:rsid w:val="00A54454"/>
    <w:rsid w:val="00A61094"/>
    <w:rsid w:val="00A61AE2"/>
    <w:rsid w:val="00A620E7"/>
    <w:rsid w:val="00A62DF8"/>
    <w:rsid w:val="00A6370C"/>
    <w:rsid w:val="00A75117"/>
    <w:rsid w:val="00A81EB9"/>
    <w:rsid w:val="00A92968"/>
    <w:rsid w:val="00AB3FF0"/>
    <w:rsid w:val="00AC568A"/>
    <w:rsid w:val="00AE10AA"/>
    <w:rsid w:val="00AE443B"/>
    <w:rsid w:val="00AE4C0A"/>
    <w:rsid w:val="00AE783F"/>
    <w:rsid w:val="00B069C7"/>
    <w:rsid w:val="00B07944"/>
    <w:rsid w:val="00B108AE"/>
    <w:rsid w:val="00B151FE"/>
    <w:rsid w:val="00B170B4"/>
    <w:rsid w:val="00B17A3F"/>
    <w:rsid w:val="00B22B84"/>
    <w:rsid w:val="00B40369"/>
    <w:rsid w:val="00B41182"/>
    <w:rsid w:val="00B433B4"/>
    <w:rsid w:val="00B45F76"/>
    <w:rsid w:val="00B50F08"/>
    <w:rsid w:val="00B61591"/>
    <w:rsid w:val="00B61E28"/>
    <w:rsid w:val="00B64376"/>
    <w:rsid w:val="00B66470"/>
    <w:rsid w:val="00B834A4"/>
    <w:rsid w:val="00B84A8B"/>
    <w:rsid w:val="00B859CA"/>
    <w:rsid w:val="00B93B3F"/>
    <w:rsid w:val="00B94EE6"/>
    <w:rsid w:val="00B96B80"/>
    <w:rsid w:val="00BA054B"/>
    <w:rsid w:val="00BA40BB"/>
    <w:rsid w:val="00BA46C9"/>
    <w:rsid w:val="00BA6F2A"/>
    <w:rsid w:val="00BB4C9D"/>
    <w:rsid w:val="00BC2C77"/>
    <w:rsid w:val="00BC3679"/>
    <w:rsid w:val="00BC3737"/>
    <w:rsid w:val="00BC5404"/>
    <w:rsid w:val="00BD3111"/>
    <w:rsid w:val="00BD5656"/>
    <w:rsid w:val="00BD6B61"/>
    <w:rsid w:val="00BE41B0"/>
    <w:rsid w:val="00BE4995"/>
    <w:rsid w:val="00BE5EBC"/>
    <w:rsid w:val="00BF0AF1"/>
    <w:rsid w:val="00BF1C90"/>
    <w:rsid w:val="00C02ED3"/>
    <w:rsid w:val="00C039BE"/>
    <w:rsid w:val="00C04F54"/>
    <w:rsid w:val="00C105EB"/>
    <w:rsid w:val="00C1101F"/>
    <w:rsid w:val="00C115B6"/>
    <w:rsid w:val="00C14D65"/>
    <w:rsid w:val="00C15039"/>
    <w:rsid w:val="00C16203"/>
    <w:rsid w:val="00C179A1"/>
    <w:rsid w:val="00C20805"/>
    <w:rsid w:val="00C22525"/>
    <w:rsid w:val="00C2254C"/>
    <w:rsid w:val="00C27E1E"/>
    <w:rsid w:val="00C3639F"/>
    <w:rsid w:val="00C417ED"/>
    <w:rsid w:val="00C6070F"/>
    <w:rsid w:val="00C670A5"/>
    <w:rsid w:val="00C72276"/>
    <w:rsid w:val="00C807E2"/>
    <w:rsid w:val="00C80902"/>
    <w:rsid w:val="00C81E25"/>
    <w:rsid w:val="00C85F48"/>
    <w:rsid w:val="00C92E6C"/>
    <w:rsid w:val="00C979D3"/>
    <w:rsid w:val="00CA2E50"/>
    <w:rsid w:val="00CB10F7"/>
    <w:rsid w:val="00CB17BF"/>
    <w:rsid w:val="00CB2344"/>
    <w:rsid w:val="00CB348F"/>
    <w:rsid w:val="00CB3782"/>
    <w:rsid w:val="00CB7A55"/>
    <w:rsid w:val="00CC148E"/>
    <w:rsid w:val="00CC2C18"/>
    <w:rsid w:val="00CC3156"/>
    <w:rsid w:val="00CC333F"/>
    <w:rsid w:val="00CC3469"/>
    <w:rsid w:val="00CD137F"/>
    <w:rsid w:val="00CD1F8F"/>
    <w:rsid w:val="00CD6D7C"/>
    <w:rsid w:val="00CD71C2"/>
    <w:rsid w:val="00CE323F"/>
    <w:rsid w:val="00CE3C4C"/>
    <w:rsid w:val="00CE3FF9"/>
    <w:rsid w:val="00CE43A9"/>
    <w:rsid w:val="00CE4571"/>
    <w:rsid w:val="00CE7E68"/>
    <w:rsid w:val="00CF0548"/>
    <w:rsid w:val="00CF33D4"/>
    <w:rsid w:val="00D01637"/>
    <w:rsid w:val="00D026AD"/>
    <w:rsid w:val="00D02ACE"/>
    <w:rsid w:val="00D04BF4"/>
    <w:rsid w:val="00D13B7E"/>
    <w:rsid w:val="00D21B75"/>
    <w:rsid w:val="00D230EB"/>
    <w:rsid w:val="00D24F48"/>
    <w:rsid w:val="00D26BFE"/>
    <w:rsid w:val="00D275D8"/>
    <w:rsid w:val="00D27DC1"/>
    <w:rsid w:val="00D3157B"/>
    <w:rsid w:val="00D32EA0"/>
    <w:rsid w:val="00D34AE3"/>
    <w:rsid w:val="00D36584"/>
    <w:rsid w:val="00D3661D"/>
    <w:rsid w:val="00D422D7"/>
    <w:rsid w:val="00D45907"/>
    <w:rsid w:val="00D51D0C"/>
    <w:rsid w:val="00D57B28"/>
    <w:rsid w:val="00D63CAF"/>
    <w:rsid w:val="00D66BBC"/>
    <w:rsid w:val="00D71B13"/>
    <w:rsid w:val="00D76A50"/>
    <w:rsid w:val="00D7724F"/>
    <w:rsid w:val="00D7783D"/>
    <w:rsid w:val="00D906DF"/>
    <w:rsid w:val="00D920C4"/>
    <w:rsid w:val="00D9497A"/>
    <w:rsid w:val="00D951B0"/>
    <w:rsid w:val="00DA035A"/>
    <w:rsid w:val="00DA0BD2"/>
    <w:rsid w:val="00DA13D8"/>
    <w:rsid w:val="00DA3891"/>
    <w:rsid w:val="00DA5CB6"/>
    <w:rsid w:val="00DB6ACF"/>
    <w:rsid w:val="00DC036F"/>
    <w:rsid w:val="00DC7028"/>
    <w:rsid w:val="00DD3BD7"/>
    <w:rsid w:val="00DD4108"/>
    <w:rsid w:val="00DE0884"/>
    <w:rsid w:val="00DF5857"/>
    <w:rsid w:val="00DF6BE7"/>
    <w:rsid w:val="00DF75E3"/>
    <w:rsid w:val="00DF78CE"/>
    <w:rsid w:val="00E02A8B"/>
    <w:rsid w:val="00E036E2"/>
    <w:rsid w:val="00E06F83"/>
    <w:rsid w:val="00E13EBA"/>
    <w:rsid w:val="00E16C3A"/>
    <w:rsid w:val="00E25D40"/>
    <w:rsid w:val="00E40401"/>
    <w:rsid w:val="00E40B60"/>
    <w:rsid w:val="00E43099"/>
    <w:rsid w:val="00E47087"/>
    <w:rsid w:val="00E503B5"/>
    <w:rsid w:val="00E5701F"/>
    <w:rsid w:val="00E612A8"/>
    <w:rsid w:val="00E623C4"/>
    <w:rsid w:val="00E63DA6"/>
    <w:rsid w:val="00E721B7"/>
    <w:rsid w:val="00E7221A"/>
    <w:rsid w:val="00E722B7"/>
    <w:rsid w:val="00E738A8"/>
    <w:rsid w:val="00E75AD4"/>
    <w:rsid w:val="00E80E5C"/>
    <w:rsid w:val="00E81649"/>
    <w:rsid w:val="00E8241E"/>
    <w:rsid w:val="00E83EEE"/>
    <w:rsid w:val="00E91FB3"/>
    <w:rsid w:val="00E9242B"/>
    <w:rsid w:val="00E94387"/>
    <w:rsid w:val="00EA0197"/>
    <w:rsid w:val="00EA0A72"/>
    <w:rsid w:val="00EA15C9"/>
    <w:rsid w:val="00EA16B2"/>
    <w:rsid w:val="00EA26A8"/>
    <w:rsid w:val="00EB043F"/>
    <w:rsid w:val="00EB08DE"/>
    <w:rsid w:val="00EC0121"/>
    <w:rsid w:val="00EC15A5"/>
    <w:rsid w:val="00EC7519"/>
    <w:rsid w:val="00EC7824"/>
    <w:rsid w:val="00ED6675"/>
    <w:rsid w:val="00ED72E3"/>
    <w:rsid w:val="00EE4D94"/>
    <w:rsid w:val="00EE681C"/>
    <w:rsid w:val="00EF0A0D"/>
    <w:rsid w:val="00EF3564"/>
    <w:rsid w:val="00F02F25"/>
    <w:rsid w:val="00F07340"/>
    <w:rsid w:val="00F12F33"/>
    <w:rsid w:val="00F17CBF"/>
    <w:rsid w:val="00F222AC"/>
    <w:rsid w:val="00F239F3"/>
    <w:rsid w:val="00F36E48"/>
    <w:rsid w:val="00F46A5A"/>
    <w:rsid w:val="00F503F1"/>
    <w:rsid w:val="00F51F6A"/>
    <w:rsid w:val="00F53E69"/>
    <w:rsid w:val="00F55A06"/>
    <w:rsid w:val="00F57CD2"/>
    <w:rsid w:val="00F7056A"/>
    <w:rsid w:val="00F71075"/>
    <w:rsid w:val="00F71094"/>
    <w:rsid w:val="00F728D4"/>
    <w:rsid w:val="00F73700"/>
    <w:rsid w:val="00F74465"/>
    <w:rsid w:val="00F80F84"/>
    <w:rsid w:val="00F84555"/>
    <w:rsid w:val="00FA15A0"/>
    <w:rsid w:val="00FA4E04"/>
    <w:rsid w:val="00FA51CB"/>
    <w:rsid w:val="00FB169B"/>
    <w:rsid w:val="00FB1B3A"/>
    <w:rsid w:val="00FB5DF7"/>
    <w:rsid w:val="00FC1755"/>
    <w:rsid w:val="00FC69EA"/>
    <w:rsid w:val="00FC7FF1"/>
    <w:rsid w:val="00FD3280"/>
    <w:rsid w:val="00FD4C8F"/>
    <w:rsid w:val="00FD5A4A"/>
    <w:rsid w:val="00FE253E"/>
    <w:rsid w:val="00FF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76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17A3F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7A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B17A3F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17A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9563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63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563B5"/>
  </w:style>
  <w:style w:type="paragraph" w:styleId="a8">
    <w:name w:val="Body Text Indent"/>
    <w:basedOn w:val="a"/>
    <w:link w:val="a9"/>
    <w:rsid w:val="009563B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56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B108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8F611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C30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307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CC14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1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039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table" w:styleId="af">
    <w:name w:val="Table Grid"/>
    <w:basedOn w:val="a1"/>
    <w:uiPriority w:val="59"/>
    <w:rsid w:val="00820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Прижатый влево"/>
    <w:basedOn w:val="a"/>
    <w:next w:val="a"/>
    <w:uiPriority w:val="99"/>
    <w:rsid w:val="00B6159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uiPriority w:val="9"/>
    <w:rsid w:val="000C76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f1">
    <w:name w:val="Гипертекстовая ссылка"/>
    <w:uiPriority w:val="99"/>
    <w:rsid w:val="000C76EA"/>
    <w:rPr>
      <w:color w:val="106BBE"/>
    </w:rPr>
  </w:style>
  <w:style w:type="paragraph" w:customStyle="1" w:styleId="af2">
    <w:name w:val="Знак Знак Знак Знак"/>
    <w:basedOn w:val="a"/>
    <w:rsid w:val="00D3661D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76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17A3F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7A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B17A3F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17A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9563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63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563B5"/>
  </w:style>
  <w:style w:type="paragraph" w:styleId="a8">
    <w:name w:val="Body Text Indent"/>
    <w:basedOn w:val="a"/>
    <w:link w:val="a9"/>
    <w:rsid w:val="009563B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56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B108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8F611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C30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307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CC14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14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039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table" w:styleId="af">
    <w:name w:val="Table Grid"/>
    <w:basedOn w:val="a1"/>
    <w:uiPriority w:val="59"/>
    <w:rsid w:val="00820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Прижатый влево"/>
    <w:basedOn w:val="a"/>
    <w:next w:val="a"/>
    <w:uiPriority w:val="99"/>
    <w:rsid w:val="00B6159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uiPriority w:val="9"/>
    <w:rsid w:val="000C76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f1">
    <w:name w:val="Гипертекстовая ссылка"/>
    <w:uiPriority w:val="99"/>
    <w:rsid w:val="000C76EA"/>
    <w:rPr>
      <w:color w:val="106BBE"/>
    </w:rPr>
  </w:style>
  <w:style w:type="paragraph" w:customStyle="1" w:styleId="af2">
    <w:name w:val="Знак Знак Знак Знак"/>
    <w:basedOn w:val="a"/>
    <w:rsid w:val="00D3661D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D417DF-09F1-4C68-98CB-3B9135C75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11</Pages>
  <Words>2864</Words>
  <Characters>16329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Rosstandart</Company>
  <LinksUpToDate>false</LinksUpToDate>
  <CharactersWithSpaces>19155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OBorodina</dc:creator>
  <cp:lastModifiedBy>client801_9</cp:lastModifiedBy>
  <cp:revision>30</cp:revision>
  <cp:lastPrinted>2016-10-17T08:26:00Z</cp:lastPrinted>
  <dcterms:created xsi:type="dcterms:W3CDTF">2016-10-17T07:36:00Z</dcterms:created>
  <dcterms:modified xsi:type="dcterms:W3CDTF">2018-02-26T07:05:00Z</dcterms:modified>
</cp:coreProperties>
</file>